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F2C" w:rsidRDefault="0079268E" w:rsidP="00AE5F2C">
      <w:pPr>
        <w:shd w:val="clear" w:color="auto" w:fill="F0F0FA"/>
        <w:spacing w:after="0" w:line="240" w:lineRule="auto"/>
        <w:ind w:left="36" w:right="36" w:firstLine="120"/>
        <w:jc w:val="both"/>
        <w:rPr>
          <w:rFonts w:ascii="Times New Roman" w:eastAsia="Times New Roman" w:hAnsi="Times New Roman" w:cs="Times New Roman"/>
          <w:b/>
          <w:bCs/>
          <w:color w:val="000000"/>
          <w:sz w:val="32"/>
          <w:szCs w:val="32"/>
          <w:lang w:eastAsia="ru-RU"/>
        </w:rPr>
      </w:pPr>
      <w:bookmarkStart w:id="0" w:name="_GoBack"/>
      <w:r w:rsidRPr="0079268E">
        <w:rPr>
          <w:rFonts w:ascii="Times New Roman" w:eastAsia="Times New Roman" w:hAnsi="Times New Roman" w:cs="Times New Roman"/>
          <w:b/>
          <w:bCs/>
          <w:color w:val="000000"/>
          <w:sz w:val="32"/>
          <w:szCs w:val="32"/>
          <w:lang w:eastAsia="ru-RU"/>
        </w:rPr>
        <w:t xml:space="preserve">Знаки приоритета. Запрещающие знаки. </w:t>
      </w:r>
      <w:proofErr w:type="spellStart"/>
      <w:r w:rsidRPr="0079268E">
        <w:rPr>
          <w:rFonts w:ascii="Times New Roman" w:eastAsia="Times New Roman" w:hAnsi="Times New Roman" w:cs="Times New Roman"/>
          <w:b/>
          <w:bCs/>
          <w:color w:val="000000"/>
          <w:sz w:val="32"/>
          <w:szCs w:val="32"/>
          <w:lang w:eastAsia="ru-RU"/>
        </w:rPr>
        <w:t>Назначение</w:t>
      </w:r>
      <w:proofErr w:type="gramStart"/>
      <w:r w:rsidRPr="0079268E">
        <w:rPr>
          <w:rFonts w:ascii="Times New Roman" w:eastAsia="Times New Roman" w:hAnsi="Times New Roman" w:cs="Times New Roman"/>
          <w:b/>
          <w:bCs/>
          <w:color w:val="000000"/>
          <w:sz w:val="32"/>
          <w:szCs w:val="32"/>
          <w:lang w:eastAsia="ru-RU"/>
        </w:rPr>
        <w:t>,п</w:t>
      </w:r>
      <w:proofErr w:type="gramEnd"/>
      <w:r w:rsidRPr="0079268E">
        <w:rPr>
          <w:rFonts w:ascii="Times New Roman" w:eastAsia="Times New Roman" w:hAnsi="Times New Roman" w:cs="Times New Roman"/>
          <w:b/>
          <w:bCs/>
          <w:color w:val="000000"/>
          <w:sz w:val="32"/>
          <w:szCs w:val="32"/>
          <w:lang w:eastAsia="ru-RU"/>
        </w:rPr>
        <w:t>равила</w:t>
      </w:r>
      <w:proofErr w:type="spellEnd"/>
      <w:r w:rsidRPr="0079268E">
        <w:rPr>
          <w:rFonts w:ascii="Times New Roman" w:eastAsia="Times New Roman" w:hAnsi="Times New Roman" w:cs="Times New Roman"/>
          <w:b/>
          <w:bCs/>
          <w:color w:val="000000"/>
          <w:sz w:val="32"/>
          <w:szCs w:val="32"/>
          <w:lang w:eastAsia="ru-RU"/>
        </w:rPr>
        <w:t xml:space="preserve"> установки, характеристика знаков</w:t>
      </w:r>
      <w:bookmarkEnd w:id="0"/>
      <w:r w:rsidRPr="0079268E">
        <w:rPr>
          <w:rFonts w:ascii="Times New Roman" w:eastAsia="Times New Roman" w:hAnsi="Times New Roman" w:cs="Times New Roman"/>
          <w:b/>
          <w:bCs/>
          <w:color w:val="000000"/>
          <w:sz w:val="32"/>
          <w:szCs w:val="32"/>
          <w:lang w:eastAsia="ru-RU"/>
        </w:rPr>
        <w:t>.</w:t>
      </w:r>
    </w:p>
    <w:p w:rsidR="0079268E" w:rsidRPr="0079268E" w:rsidRDefault="0079268E" w:rsidP="00AE5F2C">
      <w:pPr>
        <w:shd w:val="clear" w:color="auto" w:fill="F0F0FA"/>
        <w:spacing w:after="0" w:line="240" w:lineRule="auto"/>
        <w:ind w:left="36" w:right="36" w:firstLine="120"/>
        <w:jc w:val="both"/>
        <w:rPr>
          <w:rFonts w:ascii="Times New Roman" w:eastAsia="Times New Roman" w:hAnsi="Times New Roman" w:cs="Times New Roman"/>
          <w:b/>
          <w:bCs/>
          <w:color w:val="000000"/>
          <w:sz w:val="32"/>
          <w:szCs w:val="32"/>
          <w:lang w:eastAsia="ru-RU"/>
        </w:rPr>
      </w:pPr>
    </w:p>
    <w:p w:rsidR="0079268E" w:rsidRPr="0079268E" w:rsidRDefault="0079268E" w:rsidP="00AE5F2C">
      <w:pPr>
        <w:shd w:val="clear" w:color="auto" w:fill="F0F0FA"/>
        <w:spacing w:after="0" w:line="240" w:lineRule="auto"/>
        <w:ind w:left="36" w:right="36" w:firstLine="120"/>
        <w:jc w:val="both"/>
        <w:rPr>
          <w:rFonts w:ascii="Times New Roman" w:eastAsia="Times New Roman" w:hAnsi="Times New Roman" w:cs="Times New Roman"/>
          <w:b/>
          <w:bCs/>
          <w:color w:val="000000"/>
          <w:sz w:val="24"/>
          <w:szCs w:val="24"/>
          <w:lang w:eastAsia="ru-RU"/>
        </w:rPr>
      </w:pP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79268E">
        <w:rPr>
          <w:rFonts w:ascii="Times New Roman" w:eastAsia="Times New Roman" w:hAnsi="Times New Roman" w:cs="Times New Roman"/>
          <w:b/>
          <w:bCs/>
          <w:color w:val="000000"/>
          <w:sz w:val="24"/>
          <w:szCs w:val="24"/>
          <w:lang w:eastAsia="ru-RU"/>
        </w:rPr>
        <w:t>Знаки приоритета</w:t>
      </w:r>
      <w:r w:rsidRPr="00AE5F2C">
        <w:rPr>
          <w:rFonts w:ascii="Times New Roman" w:eastAsia="Times New Roman" w:hAnsi="Times New Roman" w:cs="Times New Roman"/>
          <w:color w:val="000000"/>
          <w:sz w:val="24"/>
          <w:szCs w:val="24"/>
          <w:lang w:eastAsia="ru-RU"/>
        </w:rPr>
        <w:t> устанавливают очередность проезда перекрестков, пересечений проезжих частей или узких участков дороги.</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 xml:space="preserve">Это самая малочисленная группа знаков, и запомнить их легко. Изучив знаки приоритета, у вас никогда не </w:t>
      </w:r>
      <w:proofErr w:type="gramStart"/>
      <w:r w:rsidRPr="00AE5F2C">
        <w:rPr>
          <w:rFonts w:ascii="Times New Roman" w:eastAsia="Times New Roman" w:hAnsi="Times New Roman" w:cs="Times New Roman"/>
          <w:color w:val="000000"/>
          <w:sz w:val="24"/>
          <w:szCs w:val="24"/>
          <w:lang w:eastAsia="ru-RU"/>
        </w:rPr>
        <w:t>возникнет вопросов кто первым должен</w:t>
      </w:r>
      <w:proofErr w:type="gramEnd"/>
      <w:r w:rsidRPr="00AE5F2C">
        <w:rPr>
          <w:rFonts w:ascii="Times New Roman" w:eastAsia="Times New Roman" w:hAnsi="Times New Roman" w:cs="Times New Roman"/>
          <w:color w:val="000000"/>
          <w:sz w:val="24"/>
          <w:szCs w:val="24"/>
          <w:lang w:eastAsia="ru-RU"/>
        </w:rPr>
        <w:t xml:space="preserve"> проезжать перекресток или узкую часть дороги, а кто должен уступить дорогу.</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Смотреть </w:t>
      </w:r>
      <w:hyperlink r:id="rId6" w:history="1">
        <w:r w:rsidRPr="0079268E">
          <w:rPr>
            <w:rFonts w:ascii="Times New Roman" w:eastAsia="Times New Roman" w:hAnsi="Times New Roman" w:cs="Times New Roman"/>
            <w:color w:val="42628F"/>
            <w:sz w:val="24"/>
            <w:szCs w:val="24"/>
            <w:u w:val="single"/>
            <w:lang w:eastAsia="ru-RU"/>
          </w:rPr>
          <w:t>ответы с комментариями на вопросы экзамена по ПДД на тему "Знаки приоритета"</w:t>
        </w:r>
      </w:hyperlink>
      <w:r w:rsidRPr="00AE5F2C">
        <w:rPr>
          <w:rFonts w:ascii="Times New Roman" w:eastAsia="Times New Roman" w:hAnsi="Times New Roman" w:cs="Times New Roman"/>
          <w:color w:val="000000"/>
          <w:sz w:val="24"/>
          <w:szCs w:val="24"/>
          <w:lang w:eastAsia="ru-RU"/>
        </w:rPr>
        <w:t>.</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79268E">
        <w:rPr>
          <w:rFonts w:ascii="Times New Roman" w:eastAsia="Times New Roman" w:hAnsi="Times New Roman" w:cs="Times New Roman"/>
          <w:noProof/>
          <w:color w:val="000000"/>
          <w:sz w:val="24"/>
          <w:szCs w:val="24"/>
          <w:lang w:eastAsia="ru-RU"/>
        </w:rPr>
        <w:drawing>
          <wp:inline distT="0" distB="0" distL="0" distR="0" wp14:anchorId="4C865EDC" wp14:editId="59F1EAF2">
            <wp:extent cx="819150" cy="828675"/>
            <wp:effectExtent l="0" t="0" r="0" b="9525"/>
            <wp:docPr id="12" name="Рисунок 12" descr="Главная доро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авная дорог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8286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2.1 "</w:t>
      </w:r>
      <w:r w:rsidRPr="0079268E">
        <w:rPr>
          <w:rFonts w:ascii="Times New Roman" w:eastAsia="Times New Roman" w:hAnsi="Times New Roman" w:cs="Times New Roman"/>
          <w:b/>
          <w:bCs/>
          <w:color w:val="000000"/>
          <w:sz w:val="24"/>
          <w:szCs w:val="24"/>
          <w:lang w:eastAsia="ru-RU"/>
        </w:rPr>
        <w:t>Главная дорога</w:t>
      </w:r>
      <w:r w:rsidRPr="00AE5F2C">
        <w:rPr>
          <w:rFonts w:ascii="Times New Roman" w:eastAsia="Times New Roman" w:hAnsi="Times New Roman" w:cs="Times New Roman"/>
          <w:color w:val="000000"/>
          <w:sz w:val="24"/>
          <w:szCs w:val="24"/>
          <w:lang w:eastAsia="ru-RU"/>
        </w:rPr>
        <w:t>". Дорога, на которой предоставлено право преимущественного проезда нерегулируемых перекрестков. Как правило, данный знак применяется в населенных пунктах, в случае его установки вне населенного пункта, на проезжей части такой дороги запрещена стоянка.</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79268E">
        <w:rPr>
          <w:rFonts w:ascii="Times New Roman" w:eastAsia="Times New Roman" w:hAnsi="Times New Roman" w:cs="Times New Roman"/>
          <w:noProof/>
          <w:color w:val="000000"/>
          <w:sz w:val="24"/>
          <w:szCs w:val="24"/>
          <w:lang w:eastAsia="ru-RU"/>
        </w:rPr>
        <w:drawing>
          <wp:inline distT="0" distB="0" distL="0" distR="0" wp14:anchorId="30CF3BA1" wp14:editId="192F50AE">
            <wp:extent cx="809625" cy="790575"/>
            <wp:effectExtent l="0" t="0" r="9525" b="9525"/>
            <wp:docPr id="11" name="Рисунок 11" descr="Конец главной доро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онец главной дорог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9625" cy="7905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2.2 "</w:t>
      </w:r>
      <w:r w:rsidRPr="0079268E">
        <w:rPr>
          <w:rFonts w:ascii="Times New Roman" w:eastAsia="Times New Roman" w:hAnsi="Times New Roman" w:cs="Times New Roman"/>
          <w:b/>
          <w:bCs/>
          <w:color w:val="000000"/>
          <w:sz w:val="24"/>
          <w:szCs w:val="24"/>
          <w:lang w:eastAsia="ru-RU"/>
        </w:rPr>
        <w:t>Конец главной дороги</w:t>
      </w:r>
      <w:r w:rsidRPr="00AE5F2C">
        <w:rPr>
          <w:rFonts w:ascii="Times New Roman" w:eastAsia="Times New Roman" w:hAnsi="Times New Roman" w:cs="Times New Roman"/>
          <w:color w:val="000000"/>
          <w:sz w:val="24"/>
          <w:szCs w:val="24"/>
          <w:lang w:eastAsia="ru-RU"/>
        </w:rPr>
        <w:t>". Данный знак устанавливается в конце дороги, которая несколько перекрестков подряд до этого была главной. Знак 2.2 сам по себе не обязывает водителя уступать дорогу.</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79268E">
        <w:rPr>
          <w:rFonts w:ascii="Times New Roman" w:eastAsia="Times New Roman" w:hAnsi="Times New Roman" w:cs="Times New Roman"/>
          <w:noProof/>
          <w:color w:val="000000"/>
          <w:sz w:val="24"/>
          <w:szCs w:val="24"/>
          <w:lang w:eastAsia="ru-RU"/>
        </w:rPr>
        <w:drawing>
          <wp:inline distT="0" distB="0" distL="0" distR="0" wp14:anchorId="4736D7BC" wp14:editId="1DFF2DCD">
            <wp:extent cx="676275" cy="638175"/>
            <wp:effectExtent l="0" t="0" r="9525" b="9525"/>
            <wp:docPr id="10" name="Рисунок 10" descr="Пересечение со второстепенной дорог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ересечение со второстепенной дорого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6381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2.3.1 "</w:t>
      </w:r>
      <w:r w:rsidRPr="0079268E">
        <w:rPr>
          <w:rFonts w:ascii="Times New Roman" w:eastAsia="Times New Roman" w:hAnsi="Times New Roman" w:cs="Times New Roman"/>
          <w:b/>
          <w:bCs/>
          <w:color w:val="000000"/>
          <w:sz w:val="24"/>
          <w:szCs w:val="24"/>
          <w:lang w:eastAsia="ru-RU"/>
        </w:rPr>
        <w:t xml:space="preserve">Пересечение </w:t>
      </w:r>
      <w:proofErr w:type="gramStart"/>
      <w:r w:rsidRPr="0079268E">
        <w:rPr>
          <w:rFonts w:ascii="Times New Roman" w:eastAsia="Times New Roman" w:hAnsi="Times New Roman" w:cs="Times New Roman"/>
          <w:b/>
          <w:bCs/>
          <w:color w:val="000000"/>
          <w:sz w:val="24"/>
          <w:szCs w:val="24"/>
          <w:lang w:eastAsia="ru-RU"/>
        </w:rPr>
        <w:t>со</w:t>
      </w:r>
      <w:proofErr w:type="gramEnd"/>
      <w:r w:rsidRPr="0079268E">
        <w:rPr>
          <w:rFonts w:ascii="Times New Roman" w:eastAsia="Times New Roman" w:hAnsi="Times New Roman" w:cs="Times New Roman"/>
          <w:b/>
          <w:bCs/>
          <w:color w:val="000000"/>
          <w:sz w:val="24"/>
          <w:szCs w:val="24"/>
          <w:lang w:eastAsia="ru-RU"/>
        </w:rPr>
        <w:t xml:space="preserve"> второстепенной дорогой</w:t>
      </w:r>
      <w:r w:rsidRPr="00AE5F2C">
        <w:rPr>
          <w:rFonts w:ascii="Times New Roman" w:eastAsia="Times New Roman" w:hAnsi="Times New Roman" w:cs="Times New Roman"/>
          <w:color w:val="000000"/>
          <w:sz w:val="24"/>
          <w:szCs w:val="24"/>
          <w:lang w:eastAsia="ru-RU"/>
        </w:rPr>
        <w:t>".</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79268E">
        <w:rPr>
          <w:rFonts w:ascii="Times New Roman" w:eastAsia="Times New Roman" w:hAnsi="Times New Roman" w:cs="Times New Roman"/>
          <w:noProof/>
          <w:color w:val="000000"/>
          <w:sz w:val="24"/>
          <w:szCs w:val="24"/>
          <w:lang w:eastAsia="ru-RU"/>
        </w:rPr>
        <w:drawing>
          <wp:inline distT="0" distB="0" distL="0" distR="0" wp14:anchorId="618CD787" wp14:editId="73354FE0">
            <wp:extent cx="4867275" cy="619125"/>
            <wp:effectExtent l="0" t="0" r="9525" b="9525"/>
            <wp:docPr id="9" name="Рисунок 9" descr="Примыкание второстепенной доро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римыкание второстепенной дороги"/>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7275" cy="61912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2.3.2 - 2.3.7 "</w:t>
      </w:r>
      <w:r w:rsidRPr="0079268E">
        <w:rPr>
          <w:rFonts w:ascii="Times New Roman" w:eastAsia="Times New Roman" w:hAnsi="Times New Roman" w:cs="Times New Roman"/>
          <w:b/>
          <w:bCs/>
          <w:color w:val="000000"/>
          <w:sz w:val="24"/>
          <w:szCs w:val="24"/>
          <w:lang w:eastAsia="ru-RU"/>
        </w:rPr>
        <w:t>Примыкание второстепенной дороги</w:t>
      </w:r>
      <w:r w:rsidRPr="00AE5F2C">
        <w:rPr>
          <w:rFonts w:ascii="Times New Roman" w:eastAsia="Times New Roman" w:hAnsi="Times New Roman" w:cs="Times New Roman"/>
          <w:color w:val="000000"/>
          <w:sz w:val="24"/>
          <w:szCs w:val="24"/>
          <w:lang w:eastAsia="ru-RU"/>
        </w:rPr>
        <w:t>". Примыкание справа - 2.3.2, 2.3.4, 2.3.6, слева - 2.3.3, 2.3.5, 2.3.7.</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Знаки 2.3.1-2.3.7 обычно устанавливаются вне населенных пунктов и только на главной дороге (об этом сигнализирует жирная линия на самом знаке). Данные знаки похожи на предупреждающие знаки и могут устанавливаться за 150-300 м до перекрестка. Увидев такой знак, водитель должен понимать, что он находится на главной дороге. Знаки 2.3.2-2.3.3 устанавливаются в том случае, если угол между осями главной и второстепенной дороги составляет 60-90°; если угол менее 60° - устанавливаются знаки 2.3.4-2.3.7.</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79268E">
        <w:rPr>
          <w:rFonts w:ascii="Times New Roman" w:eastAsia="Times New Roman" w:hAnsi="Times New Roman" w:cs="Times New Roman"/>
          <w:noProof/>
          <w:color w:val="000000"/>
          <w:sz w:val="24"/>
          <w:szCs w:val="24"/>
          <w:lang w:eastAsia="ru-RU"/>
        </w:rPr>
        <w:drawing>
          <wp:inline distT="0" distB="0" distL="0" distR="0" wp14:anchorId="5F462B8D" wp14:editId="22019EB6">
            <wp:extent cx="695325" cy="609600"/>
            <wp:effectExtent l="0" t="0" r="9525" b="0"/>
            <wp:docPr id="8" name="Рисунок 8" descr="Уступите дорог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Уступите дорогу"/>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5325" cy="60960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2.4 "</w:t>
      </w:r>
      <w:r w:rsidRPr="0079268E">
        <w:rPr>
          <w:rFonts w:ascii="Times New Roman" w:eastAsia="Times New Roman" w:hAnsi="Times New Roman" w:cs="Times New Roman"/>
          <w:b/>
          <w:bCs/>
          <w:color w:val="000000"/>
          <w:sz w:val="24"/>
          <w:szCs w:val="24"/>
          <w:lang w:eastAsia="ru-RU"/>
        </w:rPr>
        <w:t>Уступите дорогу</w:t>
      </w:r>
      <w:r w:rsidRPr="00AE5F2C">
        <w:rPr>
          <w:rFonts w:ascii="Times New Roman" w:eastAsia="Times New Roman" w:hAnsi="Times New Roman" w:cs="Times New Roman"/>
          <w:color w:val="000000"/>
          <w:sz w:val="24"/>
          <w:szCs w:val="24"/>
          <w:lang w:eastAsia="ru-RU"/>
        </w:rPr>
        <w:t xml:space="preserve">". Водитель должен уступить дорогу транспортным средствам, движущимся по пересекаемой дороге, а при наличии таблички 8.13 - по главной. Водитель может проезжать данный знак без остановки, если он не создает помех другим участникам дорожного движения. Данный знак обычно устанавливается </w:t>
      </w:r>
      <w:r w:rsidRPr="00AE5F2C">
        <w:rPr>
          <w:rFonts w:ascii="Times New Roman" w:eastAsia="Times New Roman" w:hAnsi="Times New Roman" w:cs="Times New Roman"/>
          <w:color w:val="000000"/>
          <w:sz w:val="24"/>
          <w:szCs w:val="24"/>
          <w:lang w:eastAsia="ru-RU"/>
        </w:rPr>
        <w:lastRenderedPageBreak/>
        <w:t>непосредственно перед перекрестком, но, в некоторых случаях вне населенного пункта знак может устанавливаться с табличкой 8.1.1 "Расстояние до объекта", информируя водителя, что впереди перекресток, на котором установлен знак 2.5.</w:t>
      </w:r>
    </w:p>
    <w:p w:rsidR="00AE5F2C" w:rsidRPr="00AE5F2C" w:rsidRDefault="00AE5F2C" w:rsidP="00AE5F2C">
      <w:pPr>
        <w:spacing w:after="0" w:line="240" w:lineRule="auto"/>
        <w:rPr>
          <w:rFonts w:ascii="Times New Roman" w:eastAsia="Times New Roman" w:hAnsi="Times New Roman" w:cs="Times New Roman"/>
          <w:sz w:val="24"/>
          <w:szCs w:val="24"/>
          <w:lang w:eastAsia="ru-RU"/>
        </w:rPr>
      </w:pPr>
      <w:r w:rsidRPr="0079268E">
        <w:rPr>
          <w:rFonts w:ascii="Times New Roman" w:eastAsia="Times New Roman" w:hAnsi="Times New Roman" w:cs="Times New Roman"/>
          <w:noProof/>
          <w:sz w:val="24"/>
          <w:szCs w:val="24"/>
          <w:lang w:eastAsia="ru-RU"/>
        </w:rPr>
        <w:drawing>
          <wp:inline distT="0" distB="0" distL="0" distR="0" wp14:anchorId="33326178" wp14:editId="2ED1F8A9">
            <wp:extent cx="2590800" cy="3419475"/>
            <wp:effectExtent l="0" t="0" r="0" b="9525"/>
            <wp:docPr id="7" name="Рисунок 7" descr="http://vaz-2101-07.ru/pdd/img-01/zn-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vaz-2101-07.ru/pdd/img-01/zn-2-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0" cy="3419475"/>
                    </a:xfrm>
                    <a:prstGeom prst="rect">
                      <a:avLst/>
                    </a:prstGeom>
                    <a:noFill/>
                    <a:ln>
                      <a:noFill/>
                    </a:ln>
                  </pic:spPr>
                </pic:pic>
              </a:graphicData>
            </a:graphic>
          </wp:inline>
        </w:drawing>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79268E">
        <w:rPr>
          <w:rFonts w:ascii="Times New Roman" w:eastAsia="Times New Roman" w:hAnsi="Times New Roman" w:cs="Times New Roman"/>
          <w:noProof/>
          <w:color w:val="000000"/>
          <w:sz w:val="24"/>
          <w:szCs w:val="24"/>
          <w:lang w:eastAsia="ru-RU"/>
        </w:rPr>
        <w:drawing>
          <wp:inline distT="0" distB="0" distL="0" distR="0" wp14:anchorId="483D2A7C" wp14:editId="6D93AEA3">
            <wp:extent cx="581025" cy="552450"/>
            <wp:effectExtent l="0" t="0" r="9525" b="0"/>
            <wp:docPr id="6" name="Рисунок 6" descr="Движение без остановки запреще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Движение без остановки запрещено"/>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2.5 "</w:t>
      </w:r>
      <w:r w:rsidRPr="0079268E">
        <w:rPr>
          <w:rFonts w:ascii="Times New Roman" w:eastAsia="Times New Roman" w:hAnsi="Times New Roman" w:cs="Times New Roman"/>
          <w:b/>
          <w:bCs/>
          <w:color w:val="000000"/>
          <w:sz w:val="24"/>
          <w:szCs w:val="24"/>
          <w:lang w:eastAsia="ru-RU"/>
        </w:rPr>
        <w:t>Движение без остановки запрещено</w:t>
      </w:r>
      <w:r w:rsidRPr="00AE5F2C">
        <w:rPr>
          <w:rFonts w:ascii="Times New Roman" w:eastAsia="Times New Roman" w:hAnsi="Times New Roman" w:cs="Times New Roman"/>
          <w:color w:val="000000"/>
          <w:sz w:val="24"/>
          <w:szCs w:val="24"/>
          <w:lang w:eastAsia="ru-RU"/>
        </w:rPr>
        <w:t xml:space="preserve">". Запрещается движение без остановки перед </w:t>
      </w:r>
      <w:proofErr w:type="gramStart"/>
      <w:r w:rsidRPr="00AE5F2C">
        <w:rPr>
          <w:rFonts w:ascii="Times New Roman" w:eastAsia="Times New Roman" w:hAnsi="Times New Roman" w:cs="Times New Roman"/>
          <w:color w:val="000000"/>
          <w:sz w:val="24"/>
          <w:szCs w:val="24"/>
          <w:lang w:eastAsia="ru-RU"/>
        </w:rPr>
        <w:t>стоп-линией</w:t>
      </w:r>
      <w:proofErr w:type="gramEnd"/>
      <w:r w:rsidRPr="00AE5F2C">
        <w:rPr>
          <w:rFonts w:ascii="Times New Roman" w:eastAsia="Times New Roman" w:hAnsi="Times New Roman" w:cs="Times New Roman"/>
          <w:color w:val="000000"/>
          <w:sz w:val="24"/>
          <w:szCs w:val="24"/>
          <w:lang w:eastAsia="ru-RU"/>
        </w:rPr>
        <w:t>, а если ее нет - перед краем пересекаемой проезжей части. Водитель должен уступить дорогу транспортным средствам, движущимся по пересекаемой, а при наличии таблички 8.13 "Направление главной дороги" - по главной дороге.</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 xml:space="preserve">Знак 2.5 может быть установлен перед железнодорожным переездом или карантинным постом. В этих случаях водитель должен остановиться перед </w:t>
      </w:r>
      <w:proofErr w:type="gramStart"/>
      <w:r w:rsidRPr="00AE5F2C">
        <w:rPr>
          <w:rFonts w:ascii="Times New Roman" w:eastAsia="Times New Roman" w:hAnsi="Times New Roman" w:cs="Times New Roman"/>
          <w:color w:val="000000"/>
          <w:sz w:val="24"/>
          <w:szCs w:val="24"/>
          <w:lang w:eastAsia="ru-RU"/>
        </w:rPr>
        <w:t>стоп-линией</w:t>
      </w:r>
      <w:proofErr w:type="gramEnd"/>
      <w:r w:rsidRPr="00AE5F2C">
        <w:rPr>
          <w:rFonts w:ascii="Times New Roman" w:eastAsia="Times New Roman" w:hAnsi="Times New Roman" w:cs="Times New Roman"/>
          <w:color w:val="000000"/>
          <w:sz w:val="24"/>
          <w:szCs w:val="24"/>
          <w:lang w:eastAsia="ru-RU"/>
        </w:rPr>
        <w:t>, а при ее отсутствии - перед знаком.</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В отличие от знака 2.4 "Уступите дорогу", знак 2.5 "Движение без остановки запрещено" требует от водителя обязательной остановки транспортного средства в любом случае, даже если он не создает никому помех. Знаки 2,4 и 2.5 не действуют на регулируемом перекрестке, если им управляет регулировщик, либо светофор в режиме зеленый-желтый-красный.</w:t>
      </w:r>
    </w:p>
    <w:p w:rsidR="00AE5F2C" w:rsidRPr="00AE5F2C" w:rsidRDefault="00AE5F2C" w:rsidP="00AE5F2C">
      <w:pPr>
        <w:spacing w:after="0" w:line="240" w:lineRule="auto"/>
        <w:rPr>
          <w:rFonts w:ascii="Times New Roman" w:eastAsia="Times New Roman" w:hAnsi="Times New Roman" w:cs="Times New Roman"/>
          <w:sz w:val="24"/>
          <w:szCs w:val="24"/>
          <w:lang w:eastAsia="ru-RU"/>
        </w:rPr>
      </w:pPr>
      <w:r w:rsidRPr="0079268E">
        <w:rPr>
          <w:rFonts w:ascii="Times New Roman" w:eastAsia="Times New Roman" w:hAnsi="Times New Roman" w:cs="Times New Roman"/>
          <w:noProof/>
          <w:sz w:val="24"/>
          <w:szCs w:val="24"/>
          <w:lang w:eastAsia="ru-RU"/>
        </w:rPr>
        <w:lastRenderedPageBreak/>
        <w:drawing>
          <wp:inline distT="0" distB="0" distL="0" distR="0" wp14:anchorId="559F8A04" wp14:editId="647E9D62">
            <wp:extent cx="2552700" cy="3409950"/>
            <wp:effectExtent l="0" t="0" r="0" b="0"/>
            <wp:docPr id="5" name="Рисунок 5" descr="http://vaz-2101-07.ru/pdd/img-01/zn-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vaz-2101-07.ru/pdd/img-01/zn-2-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2700" cy="3409950"/>
                    </a:xfrm>
                    <a:prstGeom prst="rect">
                      <a:avLst/>
                    </a:prstGeom>
                    <a:noFill/>
                    <a:ln>
                      <a:noFill/>
                    </a:ln>
                  </pic:spPr>
                </pic:pic>
              </a:graphicData>
            </a:graphic>
          </wp:inline>
        </w:drawing>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79268E">
        <w:rPr>
          <w:rFonts w:ascii="Times New Roman" w:eastAsia="Times New Roman" w:hAnsi="Times New Roman" w:cs="Times New Roman"/>
          <w:noProof/>
          <w:color w:val="000000"/>
          <w:sz w:val="24"/>
          <w:szCs w:val="24"/>
          <w:lang w:eastAsia="ru-RU"/>
        </w:rPr>
        <w:drawing>
          <wp:inline distT="0" distB="0" distL="0" distR="0" wp14:anchorId="6868A1F3" wp14:editId="1119CFF5">
            <wp:extent cx="581025" cy="571500"/>
            <wp:effectExtent l="0" t="0" r="9525" b="0"/>
            <wp:docPr id="4" name="Рисунок 4" descr="Преимущество встречного дви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реимущество встречного движения"/>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1025" cy="57150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2.6 "</w:t>
      </w:r>
      <w:r w:rsidRPr="0079268E">
        <w:rPr>
          <w:rFonts w:ascii="Times New Roman" w:eastAsia="Times New Roman" w:hAnsi="Times New Roman" w:cs="Times New Roman"/>
          <w:b/>
          <w:bCs/>
          <w:color w:val="000000"/>
          <w:sz w:val="24"/>
          <w:szCs w:val="24"/>
          <w:lang w:eastAsia="ru-RU"/>
        </w:rPr>
        <w:t>Преимущество встречного движения</w:t>
      </w:r>
      <w:r w:rsidRPr="00AE5F2C">
        <w:rPr>
          <w:rFonts w:ascii="Times New Roman" w:eastAsia="Times New Roman" w:hAnsi="Times New Roman" w:cs="Times New Roman"/>
          <w:color w:val="000000"/>
          <w:sz w:val="24"/>
          <w:szCs w:val="24"/>
          <w:lang w:eastAsia="ru-RU"/>
        </w:rPr>
        <w:t>". Запрещается въезд на узкий участок дороги, если это может затруднить встречное движение. Водитель должен уступить дорогу встречным транспортным средствам, находящимся на узком участке или противоположном подъезде к нему.</w:t>
      </w:r>
    </w:p>
    <w:p w:rsidR="00AE5F2C" w:rsidRPr="00AE5F2C" w:rsidRDefault="00AE5F2C" w:rsidP="00AE5F2C">
      <w:pPr>
        <w:spacing w:after="0" w:line="240" w:lineRule="auto"/>
        <w:rPr>
          <w:rFonts w:ascii="Times New Roman" w:eastAsia="Times New Roman" w:hAnsi="Times New Roman" w:cs="Times New Roman"/>
          <w:sz w:val="24"/>
          <w:szCs w:val="24"/>
          <w:lang w:eastAsia="ru-RU"/>
        </w:rPr>
      </w:pPr>
      <w:r w:rsidRPr="0079268E">
        <w:rPr>
          <w:rFonts w:ascii="Times New Roman" w:eastAsia="Times New Roman" w:hAnsi="Times New Roman" w:cs="Times New Roman"/>
          <w:noProof/>
          <w:sz w:val="24"/>
          <w:szCs w:val="24"/>
          <w:lang w:eastAsia="ru-RU"/>
        </w:rPr>
        <w:drawing>
          <wp:inline distT="0" distB="0" distL="0" distR="0" wp14:anchorId="264B93F7" wp14:editId="3C7839C8">
            <wp:extent cx="2590800" cy="1704975"/>
            <wp:effectExtent l="0" t="0" r="0" b="9525"/>
            <wp:docPr id="3" name="Рисунок 3" descr="http://vaz-2101-07.ru/pdd/img-01/zn-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vaz-2101-07.ru/pdd/img-01/zn-2-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90800" cy="1704975"/>
                    </a:xfrm>
                    <a:prstGeom prst="rect">
                      <a:avLst/>
                    </a:prstGeom>
                    <a:noFill/>
                    <a:ln>
                      <a:noFill/>
                    </a:ln>
                  </pic:spPr>
                </pic:pic>
              </a:graphicData>
            </a:graphic>
          </wp:inline>
        </w:drawing>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79268E">
        <w:rPr>
          <w:rFonts w:ascii="Times New Roman" w:eastAsia="Times New Roman" w:hAnsi="Times New Roman" w:cs="Times New Roman"/>
          <w:noProof/>
          <w:color w:val="000000"/>
          <w:sz w:val="24"/>
          <w:szCs w:val="24"/>
          <w:lang w:eastAsia="ru-RU"/>
        </w:rPr>
        <w:drawing>
          <wp:inline distT="0" distB="0" distL="0" distR="0" wp14:anchorId="6B4D7955" wp14:editId="16349D41">
            <wp:extent cx="581025" cy="590550"/>
            <wp:effectExtent l="0" t="0" r="9525" b="0"/>
            <wp:docPr id="2" name="Рисунок 2" descr="Преимущество перед встречным движени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реимущество перед встречным движением"/>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1025" cy="5905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2.7 "</w:t>
      </w:r>
      <w:r w:rsidRPr="0079268E">
        <w:rPr>
          <w:rFonts w:ascii="Times New Roman" w:eastAsia="Times New Roman" w:hAnsi="Times New Roman" w:cs="Times New Roman"/>
          <w:b/>
          <w:bCs/>
          <w:color w:val="000000"/>
          <w:sz w:val="24"/>
          <w:szCs w:val="24"/>
          <w:lang w:eastAsia="ru-RU"/>
        </w:rPr>
        <w:t>Преимущество перед встречным движением</w:t>
      </w:r>
      <w:r w:rsidRPr="00AE5F2C">
        <w:rPr>
          <w:rFonts w:ascii="Times New Roman" w:eastAsia="Times New Roman" w:hAnsi="Times New Roman" w:cs="Times New Roman"/>
          <w:color w:val="000000"/>
          <w:sz w:val="24"/>
          <w:szCs w:val="24"/>
          <w:lang w:eastAsia="ru-RU"/>
        </w:rPr>
        <w:t>". Узкий участок дороги, при движении по которому водитель пользуется преимуществом по отношению к встречным транспортным средствам.</w:t>
      </w:r>
    </w:p>
    <w:p w:rsidR="00AE5F2C" w:rsidRPr="00AE5F2C" w:rsidRDefault="00AE5F2C" w:rsidP="00AE5F2C">
      <w:pPr>
        <w:spacing w:after="0" w:line="240" w:lineRule="auto"/>
        <w:rPr>
          <w:rFonts w:ascii="Times New Roman" w:eastAsia="Times New Roman" w:hAnsi="Times New Roman" w:cs="Times New Roman"/>
          <w:sz w:val="24"/>
          <w:szCs w:val="24"/>
          <w:lang w:eastAsia="ru-RU"/>
        </w:rPr>
      </w:pPr>
      <w:r w:rsidRPr="0079268E">
        <w:rPr>
          <w:rFonts w:ascii="Times New Roman" w:eastAsia="Times New Roman" w:hAnsi="Times New Roman" w:cs="Times New Roman"/>
          <w:noProof/>
          <w:sz w:val="24"/>
          <w:szCs w:val="24"/>
          <w:lang w:eastAsia="ru-RU"/>
        </w:rPr>
        <w:drawing>
          <wp:inline distT="0" distB="0" distL="0" distR="0" wp14:anchorId="7B818553" wp14:editId="32E4C2A1">
            <wp:extent cx="2609850" cy="1685925"/>
            <wp:effectExtent l="0" t="0" r="0" b="9525"/>
            <wp:docPr id="1" name="Рисунок 1" descr="http://vaz-2101-07.ru/pdd/img-01/zn-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vaz-2101-07.ru/pdd/img-01/zn-2-7.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9850" cy="1685925"/>
                    </a:xfrm>
                    <a:prstGeom prst="rect">
                      <a:avLst/>
                    </a:prstGeom>
                    <a:noFill/>
                    <a:ln>
                      <a:noFill/>
                    </a:ln>
                  </pic:spPr>
                </pic:pic>
              </a:graphicData>
            </a:graphic>
          </wp:inline>
        </w:drawing>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lastRenderedPageBreak/>
        <w:t>Знаки 2.6 и 2.7 устанавливаются в паре - один из знаков с одной стороны узкого участка дороги, другой - с другого. Водитель, увидев знак 2.6 "Преимущество встречного движения", должен уступить дорогу встречному транспорту только в том случае, если разъезд затруднен. В случае, если встречный разъезд не вызывает трудностей, можно двигаться без остановки.</w:t>
      </w:r>
    </w:p>
    <w:p w:rsidR="00AE5F2C" w:rsidRPr="0079268E"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Запомнить у кого преимущество достаточно просто по красной стрелке на знаке, символизирующей запрет. Если красная стрелка на знаке направлена от вас (снизу-вверх), преимущество у встречного транспорта; если красная стрелка направлена к вам (сверху-вниз) - преимущество у вас.</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b/>
          <w:bCs/>
          <w:color w:val="000000"/>
          <w:sz w:val="24"/>
          <w:szCs w:val="24"/>
          <w:lang w:eastAsia="ru-RU"/>
        </w:rPr>
        <w:t>Запрещающие знаки</w:t>
      </w:r>
      <w:r w:rsidRPr="00AE5F2C">
        <w:rPr>
          <w:rFonts w:ascii="Times New Roman" w:eastAsia="Times New Roman" w:hAnsi="Times New Roman" w:cs="Times New Roman"/>
          <w:color w:val="000000"/>
          <w:sz w:val="24"/>
          <w:szCs w:val="24"/>
          <w:lang w:eastAsia="ru-RU"/>
        </w:rPr>
        <w:t xml:space="preserve"> вводят или отменяют определенные ограничения движения. Все запрещающие знаки имеют форму круга. </w:t>
      </w:r>
      <w:proofErr w:type="gramStart"/>
      <w:r w:rsidRPr="00AE5F2C">
        <w:rPr>
          <w:rFonts w:ascii="Times New Roman" w:eastAsia="Times New Roman" w:hAnsi="Times New Roman" w:cs="Times New Roman"/>
          <w:color w:val="000000"/>
          <w:sz w:val="24"/>
          <w:szCs w:val="24"/>
          <w:lang w:eastAsia="ru-RU"/>
        </w:rPr>
        <w:t>Запрещающие знаки с красной каймой по окружности вводят ограничение; с черной - отменяют его.</w:t>
      </w:r>
      <w:proofErr w:type="gramEnd"/>
      <w:r w:rsidRPr="00AE5F2C">
        <w:rPr>
          <w:rFonts w:ascii="Times New Roman" w:eastAsia="Times New Roman" w:hAnsi="Times New Roman" w:cs="Times New Roman"/>
          <w:color w:val="000000"/>
          <w:sz w:val="24"/>
          <w:szCs w:val="24"/>
          <w:lang w:eastAsia="ru-RU"/>
        </w:rPr>
        <w:t xml:space="preserve"> Чаще всего, запрещающие знаки устанавливаются непосредственно перед участком дороги, на котором вводится ограничение. Иногда они могут устанавливаться заблаговременно с табличкой 8.1.1 "Расстояние до объекта".</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0D0B6F89" wp14:editId="0AC29478">
            <wp:extent cx="581025" cy="552450"/>
            <wp:effectExtent l="0" t="0" r="9525" b="0"/>
            <wp:docPr id="13" name="Рисунок 13" descr="Въезд запрещ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ъезд запрещен"/>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1025"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 "</w:t>
      </w:r>
      <w:r w:rsidRPr="00AE5F2C">
        <w:rPr>
          <w:rFonts w:ascii="Times New Roman" w:eastAsia="Times New Roman" w:hAnsi="Times New Roman" w:cs="Times New Roman"/>
          <w:b/>
          <w:bCs/>
          <w:color w:val="000000"/>
          <w:sz w:val="24"/>
          <w:szCs w:val="24"/>
          <w:lang w:eastAsia="ru-RU"/>
        </w:rPr>
        <w:t>Въезд запрещен</w:t>
      </w:r>
      <w:r w:rsidRPr="00AE5F2C">
        <w:rPr>
          <w:rFonts w:ascii="Times New Roman" w:eastAsia="Times New Roman" w:hAnsi="Times New Roman" w:cs="Times New Roman"/>
          <w:color w:val="000000"/>
          <w:sz w:val="24"/>
          <w:szCs w:val="24"/>
          <w:lang w:eastAsia="ru-RU"/>
        </w:rPr>
        <w:t>". Запрещается въезд всех транспортных сре</w:t>
      </w:r>
      <w:proofErr w:type="gramStart"/>
      <w:r w:rsidRPr="00AE5F2C">
        <w:rPr>
          <w:rFonts w:ascii="Times New Roman" w:eastAsia="Times New Roman" w:hAnsi="Times New Roman" w:cs="Times New Roman"/>
          <w:color w:val="000000"/>
          <w:sz w:val="24"/>
          <w:szCs w:val="24"/>
          <w:lang w:eastAsia="ru-RU"/>
        </w:rPr>
        <w:t>дств в д</w:t>
      </w:r>
      <w:proofErr w:type="gramEnd"/>
      <w:r w:rsidRPr="00AE5F2C">
        <w:rPr>
          <w:rFonts w:ascii="Times New Roman" w:eastAsia="Times New Roman" w:hAnsi="Times New Roman" w:cs="Times New Roman"/>
          <w:color w:val="000000"/>
          <w:sz w:val="24"/>
          <w:szCs w:val="24"/>
          <w:lang w:eastAsia="ru-RU"/>
        </w:rPr>
        <w:t>анном направлении.</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65C66DD3" wp14:editId="08701444">
            <wp:extent cx="581025" cy="561975"/>
            <wp:effectExtent l="0" t="0" r="9525" b="9525"/>
            <wp:docPr id="14" name="Рисунок 14" descr="Движение запреще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вижение запрещено"/>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1025"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3.2 "</w:t>
      </w:r>
      <w:r w:rsidRPr="00AE5F2C">
        <w:rPr>
          <w:rFonts w:ascii="Times New Roman" w:eastAsia="Times New Roman" w:hAnsi="Times New Roman" w:cs="Times New Roman"/>
          <w:b/>
          <w:bCs/>
          <w:color w:val="000000"/>
          <w:sz w:val="24"/>
          <w:szCs w:val="24"/>
          <w:lang w:eastAsia="ru-RU"/>
        </w:rPr>
        <w:t>Движение запрещено</w:t>
      </w:r>
      <w:r w:rsidRPr="00AE5F2C">
        <w:rPr>
          <w:rFonts w:ascii="Times New Roman" w:eastAsia="Times New Roman" w:hAnsi="Times New Roman" w:cs="Times New Roman"/>
          <w:color w:val="000000"/>
          <w:sz w:val="24"/>
          <w:szCs w:val="24"/>
          <w:lang w:eastAsia="ru-RU"/>
        </w:rPr>
        <w:t>". Запрещается движение всех транспортных средств.</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Главное отличие знаков заключается в том, что знак 3.1 не запрещает движение по дороге как таковое, а запрещает только въезд на нее, в то время</w:t>
      </w:r>
      <w:proofErr w:type="gramStart"/>
      <w:r w:rsidRPr="00AE5F2C">
        <w:rPr>
          <w:rFonts w:ascii="Times New Roman" w:eastAsia="Times New Roman" w:hAnsi="Times New Roman" w:cs="Times New Roman"/>
          <w:color w:val="000000"/>
          <w:sz w:val="24"/>
          <w:szCs w:val="24"/>
          <w:lang w:eastAsia="ru-RU"/>
        </w:rPr>
        <w:t>,</w:t>
      </w:r>
      <w:proofErr w:type="gramEnd"/>
      <w:r w:rsidRPr="00AE5F2C">
        <w:rPr>
          <w:rFonts w:ascii="Times New Roman" w:eastAsia="Times New Roman" w:hAnsi="Times New Roman" w:cs="Times New Roman"/>
          <w:color w:val="000000"/>
          <w:sz w:val="24"/>
          <w:szCs w:val="24"/>
          <w:lang w:eastAsia="ru-RU"/>
        </w:rPr>
        <w:t xml:space="preserve"> как знак 3.2 запрещает движение по участку дороги в любом направлении.</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4EC63BA9" wp14:editId="25EB9CC3">
            <wp:extent cx="561975" cy="552450"/>
            <wp:effectExtent l="0" t="0" r="9525" b="0"/>
            <wp:docPr id="15" name="Рисунок 15" descr="Движение механических транспортных средств запреще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вижение механических транспортных средств запрещено"/>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975"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3.3 "</w:t>
      </w:r>
      <w:r w:rsidRPr="00AE5F2C">
        <w:rPr>
          <w:rFonts w:ascii="Times New Roman" w:eastAsia="Times New Roman" w:hAnsi="Times New Roman" w:cs="Times New Roman"/>
          <w:b/>
          <w:bCs/>
          <w:color w:val="000000"/>
          <w:sz w:val="24"/>
          <w:szCs w:val="24"/>
          <w:lang w:eastAsia="ru-RU"/>
        </w:rPr>
        <w:t>Движение механических транспортных средств запрещено</w:t>
      </w:r>
      <w:r w:rsidRPr="00AE5F2C">
        <w:rPr>
          <w:rFonts w:ascii="Times New Roman" w:eastAsia="Times New Roman" w:hAnsi="Times New Roman" w:cs="Times New Roman"/>
          <w:color w:val="000000"/>
          <w:sz w:val="24"/>
          <w:szCs w:val="24"/>
          <w:lang w:eastAsia="ru-RU"/>
        </w:rPr>
        <w:t>". Данный знак не запрещает движение велосипедов и мопедов.</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5AE99A90" wp14:editId="4EDB6938">
            <wp:extent cx="581025" cy="561975"/>
            <wp:effectExtent l="0" t="0" r="9525" b="9525"/>
            <wp:docPr id="16" name="Рисунок 16" descr="Движение грузовых автомобилей запреще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Движение грузовых автомобилей запрещено"/>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1025"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3.4 "</w:t>
      </w:r>
      <w:r w:rsidRPr="00AE5F2C">
        <w:rPr>
          <w:rFonts w:ascii="Times New Roman" w:eastAsia="Times New Roman" w:hAnsi="Times New Roman" w:cs="Times New Roman"/>
          <w:b/>
          <w:bCs/>
          <w:color w:val="000000"/>
          <w:sz w:val="24"/>
          <w:szCs w:val="24"/>
          <w:lang w:eastAsia="ru-RU"/>
        </w:rPr>
        <w:t>Движение грузовых автомобилей запрещено</w:t>
      </w:r>
      <w:r w:rsidRPr="00AE5F2C">
        <w:rPr>
          <w:rFonts w:ascii="Times New Roman" w:eastAsia="Times New Roman" w:hAnsi="Times New Roman" w:cs="Times New Roman"/>
          <w:color w:val="000000"/>
          <w:sz w:val="24"/>
          <w:szCs w:val="24"/>
          <w:lang w:eastAsia="ru-RU"/>
        </w:rPr>
        <w:t>". Знак 3.4 не запрещает движение грузовых автомобилей, предназначенных для перевозки людей. Запрещается движение грузовых автомобилей и составов транспортных сре</w:t>
      </w:r>
      <w:proofErr w:type="gramStart"/>
      <w:r w:rsidRPr="00AE5F2C">
        <w:rPr>
          <w:rFonts w:ascii="Times New Roman" w:eastAsia="Times New Roman" w:hAnsi="Times New Roman" w:cs="Times New Roman"/>
          <w:color w:val="000000"/>
          <w:sz w:val="24"/>
          <w:szCs w:val="24"/>
          <w:lang w:eastAsia="ru-RU"/>
        </w:rPr>
        <w:t>дств с р</w:t>
      </w:r>
      <w:proofErr w:type="gramEnd"/>
      <w:r w:rsidRPr="00AE5F2C">
        <w:rPr>
          <w:rFonts w:ascii="Times New Roman" w:eastAsia="Times New Roman" w:hAnsi="Times New Roman" w:cs="Times New Roman"/>
          <w:color w:val="000000"/>
          <w:sz w:val="24"/>
          <w:szCs w:val="24"/>
          <w:lang w:eastAsia="ru-RU"/>
        </w:rPr>
        <w:t>азрешенной максимальной массой более 3,5 т (если на знаке не указана масса) или с разрешенной максимальной массой более указанной на знаке, а также тракторов и самоходных машин.</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52605A31" wp14:editId="5570E344">
            <wp:extent cx="581025" cy="571500"/>
            <wp:effectExtent l="0" t="0" r="9525" b="0"/>
            <wp:docPr id="17" name="Рисунок 17" descr="Движение мотоциклов запреще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вижение мотоциклов запрещено"/>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1025" cy="57150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3.5 "</w:t>
      </w:r>
      <w:r w:rsidRPr="00AE5F2C">
        <w:rPr>
          <w:rFonts w:ascii="Times New Roman" w:eastAsia="Times New Roman" w:hAnsi="Times New Roman" w:cs="Times New Roman"/>
          <w:b/>
          <w:bCs/>
          <w:color w:val="000000"/>
          <w:sz w:val="24"/>
          <w:szCs w:val="24"/>
          <w:lang w:eastAsia="ru-RU"/>
        </w:rPr>
        <w:t>Движение мотоциклов запрещено</w:t>
      </w:r>
      <w:r w:rsidRPr="00AE5F2C">
        <w:rPr>
          <w:rFonts w:ascii="Times New Roman" w:eastAsia="Times New Roman" w:hAnsi="Times New Roman" w:cs="Times New Roman"/>
          <w:color w:val="000000"/>
          <w:sz w:val="24"/>
          <w:szCs w:val="24"/>
          <w:lang w:eastAsia="ru-RU"/>
        </w:rPr>
        <w:t>".</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66CB7CE5" wp14:editId="27834B30">
            <wp:extent cx="571500" cy="571500"/>
            <wp:effectExtent l="0" t="0" r="0" b="0"/>
            <wp:docPr id="18" name="Рисунок 18" descr="Движение тракторов запреще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Движение тракторов запрещено"/>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3.6 "</w:t>
      </w:r>
      <w:r w:rsidRPr="00AE5F2C">
        <w:rPr>
          <w:rFonts w:ascii="Times New Roman" w:eastAsia="Times New Roman" w:hAnsi="Times New Roman" w:cs="Times New Roman"/>
          <w:b/>
          <w:bCs/>
          <w:color w:val="000000"/>
          <w:sz w:val="24"/>
          <w:szCs w:val="24"/>
          <w:lang w:eastAsia="ru-RU"/>
        </w:rPr>
        <w:t>Движение тракторов запрещено</w:t>
      </w:r>
      <w:r w:rsidRPr="00AE5F2C">
        <w:rPr>
          <w:rFonts w:ascii="Times New Roman" w:eastAsia="Times New Roman" w:hAnsi="Times New Roman" w:cs="Times New Roman"/>
          <w:color w:val="000000"/>
          <w:sz w:val="24"/>
          <w:szCs w:val="24"/>
          <w:lang w:eastAsia="ru-RU"/>
        </w:rPr>
        <w:t>". Запрещается движение тракторов и самоходных машин.</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lastRenderedPageBreak/>
        <w:drawing>
          <wp:inline distT="0" distB="0" distL="0" distR="0" wp14:anchorId="72E83CC9" wp14:editId="5270EEBE">
            <wp:extent cx="571500" cy="561975"/>
            <wp:effectExtent l="0" t="0" r="0" b="9525"/>
            <wp:docPr id="19" name="Рисунок 19" descr="Движение с прицепом запреще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Движение с прицепом запрещено"/>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3.7 "</w:t>
      </w:r>
      <w:r w:rsidRPr="00AE5F2C">
        <w:rPr>
          <w:rFonts w:ascii="Times New Roman" w:eastAsia="Times New Roman" w:hAnsi="Times New Roman" w:cs="Times New Roman"/>
          <w:b/>
          <w:bCs/>
          <w:color w:val="000000"/>
          <w:sz w:val="24"/>
          <w:szCs w:val="24"/>
          <w:lang w:eastAsia="ru-RU"/>
        </w:rPr>
        <w:t>Движение с прицепом запрещено</w:t>
      </w:r>
      <w:r w:rsidRPr="00AE5F2C">
        <w:rPr>
          <w:rFonts w:ascii="Times New Roman" w:eastAsia="Times New Roman" w:hAnsi="Times New Roman" w:cs="Times New Roman"/>
          <w:color w:val="000000"/>
          <w:sz w:val="24"/>
          <w:szCs w:val="24"/>
          <w:lang w:eastAsia="ru-RU"/>
        </w:rPr>
        <w:t>". Запрещается движение грузовых автомобилей и тракторов с прицепами любого типа, а также буксировка механических транспортных средств (к механическим транспортным средствам относятся все транспортные средства, за исключением мопеда, с двигателем внутреннего сгорания). ВАЖНО! Данный знак не запрещает движение легковым автомобилям с прицепом, разрешенная масса которых не более 750 кг.</w:t>
      </w:r>
    </w:p>
    <w:p w:rsidR="00AE5F2C" w:rsidRPr="00AE5F2C" w:rsidRDefault="00AE5F2C" w:rsidP="00AE5F2C">
      <w:pPr>
        <w:spacing w:after="0" w:line="240" w:lineRule="auto"/>
        <w:rPr>
          <w:rFonts w:ascii="Times New Roman" w:eastAsia="Times New Roman" w:hAnsi="Times New Roman" w:cs="Times New Roman"/>
          <w:sz w:val="24"/>
          <w:szCs w:val="24"/>
          <w:lang w:eastAsia="ru-RU"/>
        </w:rPr>
      </w:pPr>
      <w:r w:rsidRPr="00AE5F2C">
        <w:rPr>
          <w:rFonts w:ascii="Times New Roman" w:eastAsia="Times New Roman" w:hAnsi="Times New Roman" w:cs="Times New Roman"/>
          <w:noProof/>
          <w:sz w:val="24"/>
          <w:szCs w:val="24"/>
          <w:lang w:eastAsia="ru-RU"/>
        </w:rPr>
        <w:drawing>
          <wp:inline distT="0" distB="0" distL="0" distR="0" wp14:anchorId="5183D573" wp14:editId="49A0823B">
            <wp:extent cx="2600325" cy="1704975"/>
            <wp:effectExtent l="0" t="0" r="9525" b="9525"/>
            <wp:docPr id="20" name="Рисунок 20" descr="http://vaz-2101-07.ru/pdd/img-01/zn-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vaz-2101-07.ru/pdd/img-01/zn-3-7.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00325" cy="1704975"/>
                    </a:xfrm>
                    <a:prstGeom prst="rect">
                      <a:avLst/>
                    </a:prstGeom>
                    <a:noFill/>
                    <a:ln>
                      <a:noFill/>
                    </a:ln>
                  </pic:spPr>
                </pic:pic>
              </a:graphicData>
            </a:graphic>
          </wp:inline>
        </w:drawing>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2DB0E907" wp14:editId="76E871FA">
            <wp:extent cx="581025" cy="552450"/>
            <wp:effectExtent l="0" t="0" r="9525" b="0"/>
            <wp:docPr id="21" name="Рисунок 21" descr="Движение гужевых повозок запреще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Движение гужевых повозок запрещено"/>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1025"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3.8 "</w:t>
      </w:r>
      <w:r w:rsidRPr="00AE5F2C">
        <w:rPr>
          <w:rFonts w:ascii="Times New Roman" w:eastAsia="Times New Roman" w:hAnsi="Times New Roman" w:cs="Times New Roman"/>
          <w:b/>
          <w:bCs/>
          <w:color w:val="000000"/>
          <w:sz w:val="24"/>
          <w:szCs w:val="24"/>
          <w:lang w:eastAsia="ru-RU"/>
        </w:rPr>
        <w:t>Движение гужевых повозок запрещено</w:t>
      </w:r>
      <w:r w:rsidRPr="00AE5F2C">
        <w:rPr>
          <w:rFonts w:ascii="Times New Roman" w:eastAsia="Times New Roman" w:hAnsi="Times New Roman" w:cs="Times New Roman"/>
          <w:color w:val="000000"/>
          <w:sz w:val="24"/>
          <w:szCs w:val="24"/>
          <w:lang w:eastAsia="ru-RU"/>
        </w:rPr>
        <w:t>". Запрещается движение гужевых повозок (саней), верховых и вьючных животных, а также прогон скота.</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4E698C1D" wp14:editId="42311DF6">
            <wp:extent cx="571500" cy="552450"/>
            <wp:effectExtent l="0" t="0" r="0" b="0"/>
            <wp:docPr id="22" name="Рисунок 22" descr="Движение на велосипедах запреще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Движение на велосипедах запрещено"/>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1500"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3.9 "</w:t>
      </w:r>
      <w:r w:rsidRPr="00AE5F2C">
        <w:rPr>
          <w:rFonts w:ascii="Times New Roman" w:eastAsia="Times New Roman" w:hAnsi="Times New Roman" w:cs="Times New Roman"/>
          <w:b/>
          <w:bCs/>
          <w:color w:val="000000"/>
          <w:sz w:val="24"/>
          <w:szCs w:val="24"/>
          <w:lang w:eastAsia="ru-RU"/>
        </w:rPr>
        <w:t>Движение на велосипедах запрещено</w:t>
      </w:r>
      <w:r w:rsidRPr="00AE5F2C">
        <w:rPr>
          <w:rFonts w:ascii="Times New Roman" w:eastAsia="Times New Roman" w:hAnsi="Times New Roman" w:cs="Times New Roman"/>
          <w:color w:val="000000"/>
          <w:sz w:val="24"/>
          <w:szCs w:val="24"/>
          <w:lang w:eastAsia="ru-RU"/>
        </w:rPr>
        <w:t>". Запрещается движение велосипедов и мопедов.</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71572FA5" wp14:editId="38CBBF82">
            <wp:extent cx="581025" cy="561975"/>
            <wp:effectExtent l="0" t="0" r="9525" b="9525"/>
            <wp:docPr id="23" name="Рисунок 23" descr="Движение пешеходов запреще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Движение пешеходов запрещено"/>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1025"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3.10 "</w:t>
      </w:r>
      <w:r w:rsidRPr="00AE5F2C">
        <w:rPr>
          <w:rFonts w:ascii="Times New Roman" w:eastAsia="Times New Roman" w:hAnsi="Times New Roman" w:cs="Times New Roman"/>
          <w:b/>
          <w:bCs/>
          <w:color w:val="000000"/>
          <w:sz w:val="24"/>
          <w:szCs w:val="24"/>
          <w:lang w:eastAsia="ru-RU"/>
        </w:rPr>
        <w:t>Движение пешеходов запрещено</w:t>
      </w:r>
      <w:r w:rsidRPr="00AE5F2C">
        <w:rPr>
          <w:rFonts w:ascii="Times New Roman" w:eastAsia="Times New Roman" w:hAnsi="Times New Roman" w:cs="Times New Roman"/>
          <w:color w:val="000000"/>
          <w:sz w:val="24"/>
          <w:szCs w:val="24"/>
          <w:lang w:eastAsia="ru-RU"/>
        </w:rPr>
        <w:t>".</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7B7EADB9" wp14:editId="45DB87B2">
            <wp:extent cx="561975" cy="552450"/>
            <wp:effectExtent l="0" t="0" r="9525" b="0"/>
            <wp:docPr id="24" name="Рисунок 24" descr="Ограничение мас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Ограничение массы"/>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1975"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3.11 "</w:t>
      </w:r>
      <w:r w:rsidRPr="00AE5F2C">
        <w:rPr>
          <w:rFonts w:ascii="Times New Roman" w:eastAsia="Times New Roman" w:hAnsi="Times New Roman" w:cs="Times New Roman"/>
          <w:b/>
          <w:bCs/>
          <w:color w:val="000000"/>
          <w:sz w:val="24"/>
          <w:szCs w:val="24"/>
          <w:lang w:eastAsia="ru-RU"/>
        </w:rPr>
        <w:t>Ограничение массы</w:t>
      </w:r>
      <w:r w:rsidRPr="00AE5F2C">
        <w:rPr>
          <w:rFonts w:ascii="Times New Roman" w:eastAsia="Times New Roman" w:hAnsi="Times New Roman" w:cs="Times New Roman"/>
          <w:color w:val="000000"/>
          <w:sz w:val="24"/>
          <w:szCs w:val="24"/>
          <w:lang w:eastAsia="ru-RU"/>
        </w:rPr>
        <w:t xml:space="preserve">". Запрещается движение транспортных средств, в том числе составов транспортных средств, общая фактическая масса которых больше </w:t>
      </w:r>
      <w:proofErr w:type="gramStart"/>
      <w:r w:rsidRPr="00AE5F2C">
        <w:rPr>
          <w:rFonts w:ascii="Times New Roman" w:eastAsia="Times New Roman" w:hAnsi="Times New Roman" w:cs="Times New Roman"/>
          <w:color w:val="000000"/>
          <w:sz w:val="24"/>
          <w:szCs w:val="24"/>
          <w:lang w:eastAsia="ru-RU"/>
        </w:rPr>
        <w:t>указанной</w:t>
      </w:r>
      <w:proofErr w:type="gramEnd"/>
      <w:r w:rsidRPr="00AE5F2C">
        <w:rPr>
          <w:rFonts w:ascii="Times New Roman" w:eastAsia="Times New Roman" w:hAnsi="Times New Roman" w:cs="Times New Roman"/>
          <w:color w:val="000000"/>
          <w:sz w:val="24"/>
          <w:szCs w:val="24"/>
          <w:lang w:eastAsia="ru-RU"/>
        </w:rPr>
        <w:t xml:space="preserve"> на знаке. Данный знак обычно устанавливается перед инженерными сооружениями с ограниченной несущей способностью (мостами, эстакадами). Движение через них разрешено, если масса транспортного средства меньше или равна ограничению, указанному на знаке.</w:t>
      </w:r>
    </w:p>
    <w:p w:rsidR="00AE5F2C" w:rsidRPr="00AE5F2C" w:rsidRDefault="00AE5F2C" w:rsidP="00AE5F2C">
      <w:pPr>
        <w:spacing w:after="0" w:line="240" w:lineRule="auto"/>
        <w:rPr>
          <w:rFonts w:ascii="Times New Roman" w:eastAsia="Times New Roman" w:hAnsi="Times New Roman" w:cs="Times New Roman"/>
          <w:sz w:val="24"/>
          <w:szCs w:val="24"/>
          <w:lang w:eastAsia="ru-RU"/>
        </w:rPr>
      </w:pPr>
      <w:r w:rsidRPr="00AE5F2C">
        <w:rPr>
          <w:rFonts w:ascii="Times New Roman" w:eastAsia="Times New Roman" w:hAnsi="Times New Roman" w:cs="Times New Roman"/>
          <w:noProof/>
          <w:sz w:val="24"/>
          <w:szCs w:val="24"/>
          <w:lang w:eastAsia="ru-RU"/>
        </w:rPr>
        <w:drawing>
          <wp:inline distT="0" distB="0" distL="0" distR="0" wp14:anchorId="11F18A50" wp14:editId="7A53DFF2">
            <wp:extent cx="2609850" cy="1695450"/>
            <wp:effectExtent l="0" t="0" r="0" b="0"/>
            <wp:docPr id="25" name="Рисунок 25" descr="http://vaz-2101-07.ru/pdd/img-01/zn-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vaz-2101-07.ru/pdd/img-01/zn-3-11.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09850" cy="1695450"/>
                    </a:xfrm>
                    <a:prstGeom prst="rect">
                      <a:avLst/>
                    </a:prstGeom>
                    <a:noFill/>
                    <a:ln>
                      <a:noFill/>
                    </a:ln>
                  </pic:spPr>
                </pic:pic>
              </a:graphicData>
            </a:graphic>
          </wp:inline>
        </w:drawing>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lastRenderedPageBreak/>
        <w:drawing>
          <wp:inline distT="0" distB="0" distL="0" distR="0" wp14:anchorId="7EC352A7" wp14:editId="2646C7BB">
            <wp:extent cx="571500" cy="561975"/>
            <wp:effectExtent l="0" t="0" r="0" b="9525"/>
            <wp:docPr id="26" name="Рисунок 26" descr="Ограничение массы, приходящейся на ось транспортного сред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Ограничение массы, приходящейся на ось транспортного средства"/>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3.12 "</w:t>
      </w:r>
      <w:r w:rsidRPr="00AE5F2C">
        <w:rPr>
          <w:rFonts w:ascii="Times New Roman" w:eastAsia="Times New Roman" w:hAnsi="Times New Roman" w:cs="Times New Roman"/>
          <w:b/>
          <w:bCs/>
          <w:color w:val="000000"/>
          <w:sz w:val="24"/>
          <w:szCs w:val="24"/>
          <w:lang w:eastAsia="ru-RU"/>
        </w:rPr>
        <w:t>Ограничение массы, приходящейся на ось транспортного средства</w:t>
      </w:r>
      <w:r w:rsidRPr="00AE5F2C">
        <w:rPr>
          <w:rFonts w:ascii="Times New Roman" w:eastAsia="Times New Roman" w:hAnsi="Times New Roman" w:cs="Times New Roman"/>
          <w:color w:val="000000"/>
          <w:sz w:val="24"/>
          <w:szCs w:val="24"/>
          <w:lang w:eastAsia="ru-RU"/>
        </w:rPr>
        <w:t>". Запрещается движение транспортных средств, у которых фактическая масса, приходящаяся на какую-либо ось, превышает указанную на знаке.</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 xml:space="preserve">Главное различие знаков 3.11 и 3.12 заключается в том, что первый из них ограничивает фактическую массу транспортного средства (составов транспортных средств); второй - нагрузку на одну ось, когда общая масса делится на количество осей (например: </w:t>
      </w:r>
      <w:proofErr w:type="gramStart"/>
      <w:r w:rsidRPr="00AE5F2C">
        <w:rPr>
          <w:rFonts w:ascii="Times New Roman" w:eastAsia="Times New Roman" w:hAnsi="Times New Roman" w:cs="Times New Roman"/>
          <w:color w:val="000000"/>
          <w:sz w:val="24"/>
          <w:szCs w:val="24"/>
          <w:lang w:eastAsia="ru-RU"/>
        </w:rPr>
        <w:t>у</w:t>
      </w:r>
      <w:proofErr w:type="gramEnd"/>
      <w:r w:rsidRPr="00AE5F2C">
        <w:rPr>
          <w:rFonts w:ascii="Times New Roman" w:eastAsia="Times New Roman" w:hAnsi="Times New Roman" w:cs="Times New Roman"/>
          <w:color w:val="000000"/>
          <w:sz w:val="24"/>
          <w:szCs w:val="24"/>
          <w:lang w:eastAsia="ru-RU"/>
        </w:rPr>
        <w:t xml:space="preserve"> ТС </w:t>
      </w:r>
      <w:proofErr w:type="gramStart"/>
      <w:r w:rsidRPr="00AE5F2C">
        <w:rPr>
          <w:rFonts w:ascii="Times New Roman" w:eastAsia="Times New Roman" w:hAnsi="Times New Roman" w:cs="Times New Roman"/>
          <w:color w:val="000000"/>
          <w:sz w:val="24"/>
          <w:szCs w:val="24"/>
          <w:lang w:eastAsia="ru-RU"/>
        </w:rPr>
        <w:t>с</w:t>
      </w:r>
      <w:proofErr w:type="gramEnd"/>
      <w:r w:rsidRPr="00AE5F2C">
        <w:rPr>
          <w:rFonts w:ascii="Times New Roman" w:eastAsia="Times New Roman" w:hAnsi="Times New Roman" w:cs="Times New Roman"/>
          <w:color w:val="000000"/>
          <w:sz w:val="24"/>
          <w:szCs w:val="24"/>
          <w:lang w:eastAsia="ru-RU"/>
        </w:rPr>
        <w:t xml:space="preserve"> общей массой 9 тонн и двумя осями нагрузка на ось будет 4,5 т; а с тремя осями - 3 т). Ограничение может быть разным, в зависимости от количества осей, собранных в тележке. В таком случае со знаком 3.12 устанавливаются таблички 8.20.1 или 8.20.2 "Тип тележки транспортного средства".</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Распределение нагрузки по осям должно указываться заводом-изготовителем транспортного средства. Если этой информации нет, то считается, что распределение нагрузки по осям для легковых автомобилей и грузовых трехосных автомобилей идет равномерно, а для грузовых двухосных автомобилей на переднюю ось приходится 1/3 всей фактической массы, а на заднюю - 2/3.</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 xml:space="preserve">Фактическая масса транспортного средства может ограничиваться табличкой 8.11 "Ограничение разрешенной максимальной массы", которая устанавливается с предписывающими знаками. </w:t>
      </w:r>
      <w:proofErr w:type="gramStart"/>
      <w:r w:rsidRPr="00AE5F2C">
        <w:rPr>
          <w:rFonts w:ascii="Times New Roman" w:eastAsia="Times New Roman" w:hAnsi="Times New Roman" w:cs="Times New Roman"/>
          <w:color w:val="000000"/>
          <w:sz w:val="24"/>
          <w:szCs w:val="24"/>
          <w:lang w:eastAsia="ru-RU"/>
        </w:rPr>
        <w:t>В таком случае действие знака распространяется на транспортное средство, фактическая масса которого больше указанной на табличке.</w:t>
      </w:r>
      <w:proofErr w:type="gramEnd"/>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04691C8A" wp14:editId="4F78982C">
            <wp:extent cx="571500" cy="561975"/>
            <wp:effectExtent l="0" t="0" r="0" b="9525"/>
            <wp:docPr id="27" name="Рисунок 27" descr="Ограничение высо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Ограничение высоты"/>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3.13 "</w:t>
      </w:r>
      <w:r w:rsidRPr="00AE5F2C">
        <w:rPr>
          <w:rFonts w:ascii="Times New Roman" w:eastAsia="Times New Roman" w:hAnsi="Times New Roman" w:cs="Times New Roman"/>
          <w:b/>
          <w:bCs/>
          <w:color w:val="000000"/>
          <w:sz w:val="24"/>
          <w:szCs w:val="24"/>
          <w:lang w:eastAsia="ru-RU"/>
        </w:rPr>
        <w:t>Ограничение высоты</w:t>
      </w:r>
      <w:r w:rsidRPr="00AE5F2C">
        <w:rPr>
          <w:rFonts w:ascii="Times New Roman" w:eastAsia="Times New Roman" w:hAnsi="Times New Roman" w:cs="Times New Roman"/>
          <w:color w:val="000000"/>
          <w:sz w:val="24"/>
          <w:szCs w:val="24"/>
          <w:lang w:eastAsia="ru-RU"/>
        </w:rPr>
        <w:t xml:space="preserve">". Запрещается движение транспортных средств, габаритная высота которых (с грузом или без груза) больше </w:t>
      </w:r>
      <w:proofErr w:type="gramStart"/>
      <w:r w:rsidRPr="00AE5F2C">
        <w:rPr>
          <w:rFonts w:ascii="Times New Roman" w:eastAsia="Times New Roman" w:hAnsi="Times New Roman" w:cs="Times New Roman"/>
          <w:color w:val="000000"/>
          <w:sz w:val="24"/>
          <w:szCs w:val="24"/>
          <w:lang w:eastAsia="ru-RU"/>
        </w:rPr>
        <w:t>указанной</w:t>
      </w:r>
      <w:proofErr w:type="gramEnd"/>
      <w:r w:rsidRPr="00AE5F2C">
        <w:rPr>
          <w:rFonts w:ascii="Times New Roman" w:eastAsia="Times New Roman" w:hAnsi="Times New Roman" w:cs="Times New Roman"/>
          <w:color w:val="000000"/>
          <w:sz w:val="24"/>
          <w:szCs w:val="24"/>
          <w:lang w:eastAsia="ru-RU"/>
        </w:rPr>
        <w:t xml:space="preserve"> на знаке. Габаритная высота измеряется от дорожного полотна до высшей точки транспортного средства или груза (если он выступает за габариты). В некоторых случаях </w:t>
      </w:r>
      <w:proofErr w:type="gramStart"/>
      <w:r w:rsidRPr="00AE5F2C">
        <w:rPr>
          <w:rFonts w:ascii="Times New Roman" w:eastAsia="Times New Roman" w:hAnsi="Times New Roman" w:cs="Times New Roman"/>
          <w:color w:val="000000"/>
          <w:sz w:val="24"/>
          <w:szCs w:val="24"/>
          <w:lang w:eastAsia="ru-RU"/>
        </w:rPr>
        <w:t xml:space="preserve">перед </w:t>
      </w:r>
      <w:proofErr w:type="spellStart"/>
      <w:r w:rsidRPr="00AE5F2C">
        <w:rPr>
          <w:rFonts w:ascii="Times New Roman" w:eastAsia="Times New Roman" w:hAnsi="Times New Roman" w:cs="Times New Roman"/>
          <w:color w:val="000000"/>
          <w:sz w:val="24"/>
          <w:szCs w:val="24"/>
          <w:lang w:eastAsia="ru-RU"/>
        </w:rPr>
        <w:t>ж</w:t>
      </w:r>
      <w:proofErr w:type="gramEnd"/>
      <w:r w:rsidRPr="00AE5F2C">
        <w:rPr>
          <w:rFonts w:ascii="Times New Roman" w:eastAsia="Times New Roman" w:hAnsi="Times New Roman" w:cs="Times New Roman"/>
          <w:color w:val="000000"/>
          <w:sz w:val="24"/>
          <w:szCs w:val="24"/>
          <w:lang w:eastAsia="ru-RU"/>
        </w:rPr>
        <w:t>.д</w:t>
      </w:r>
      <w:proofErr w:type="spellEnd"/>
      <w:r w:rsidRPr="00AE5F2C">
        <w:rPr>
          <w:rFonts w:ascii="Times New Roman" w:eastAsia="Times New Roman" w:hAnsi="Times New Roman" w:cs="Times New Roman"/>
          <w:color w:val="000000"/>
          <w:sz w:val="24"/>
          <w:szCs w:val="24"/>
          <w:lang w:eastAsia="ru-RU"/>
        </w:rPr>
        <w:t>. переездами, эстакадами, мостами, тоннелями сооружаются специальные габаритные ворота со свисающей горизонтальной планкой, помогающей водителю более точно определить возможность дальнейшего движения через инженерное сооружение.</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6072B91B" wp14:editId="2C343AF1">
            <wp:extent cx="561975" cy="561975"/>
            <wp:effectExtent l="0" t="0" r="9525" b="9525"/>
            <wp:docPr id="28" name="Рисунок 28" descr="Ограничение шир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Ограничение ширины"/>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3.14 "</w:t>
      </w:r>
      <w:r w:rsidRPr="00AE5F2C">
        <w:rPr>
          <w:rFonts w:ascii="Times New Roman" w:eastAsia="Times New Roman" w:hAnsi="Times New Roman" w:cs="Times New Roman"/>
          <w:b/>
          <w:bCs/>
          <w:color w:val="000000"/>
          <w:sz w:val="24"/>
          <w:szCs w:val="24"/>
          <w:lang w:eastAsia="ru-RU"/>
        </w:rPr>
        <w:t>Ограничение ширины</w:t>
      </w:r>
      <w:r w:rsidRPr="00AE5F2C">
        <w:rPr>
          <w:rFonts w:ascii="Times New Roman" w:eastAsia="Times New Roman" w:hAnsi="Times New Roman" w:cs="Times New Roman"/>
          <w:color w:val="000000"/>
          <w:sz w:val="24"/>
          <w:szCs w:val="24"/>
          <w:lang w:eastAsia="ru-RU"/>
        </w:rPr>
        <w:t xml:space="preserve">". Запрещается движение транспортных средств, габаритная ширина которых (с грузом или без груза) больше </w:t>
      </w:r>
      <w:proofErr w:type="gramStart"/>
      <w:r w:rsidRPr="00AE5F2C">
        <w:rPr>
          <w:rFonts w:ascii="Times New Roman" w:eastAsia="Times New Roman" w:hAnsi="Times New Roman" w:cs="Times New Roman"/>
          <w:color w:val="000000"/>
          <w:sz w:val="24"/>
          <w:szCs w:val="24"/>
          <w:lang w:eastAsia="ru-RU"/>
        </w:rPr>
        <w:t>указанной</w:t>
      </w:r>
      <w:proofErr w:type="gramEnd"/>
      <w:r w:rsidRPr="00AE5F2C">
        <w:rPr>
          <w:rFonts w:ascii="Times New Roman" w:eastAsia="Times New Roman" w:hAnsi="Times New Roman" w:cs="Times New Roman"/>
          <w:color w:val="000000"/>
          <w:sz w:val="24"/>
          <w:szCs w:val="24"/>
          <w:lang w:eastAsia="ru-RU"/>
        </w:rPr>
        <w:t xml:space="preserve"> на знаке. Данный знак обычно устанавливается на подъездах к мостам, ширина которых менее 3,5 м.</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6AC60C3C" wp14:editId="4AD04E16">
            <wp:extent cx="571500" cy="552450"/>
            <wp:effectExtent l="0" t="0" r="0" b="0"/>
            <wp:docPr id="29" name="Рисунок 29" descr="Ограничение дл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Ограничение длины"/>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1500"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3.15 "</w:t>
      </w:r>
      <w:r w:rsidRPr="00AE5F2C">
        <w:rPr>
          <w:rFonts w:ascii="Times New Roman" w:eastAsia="Times New Roman" w:hAnsi="Times New Roman" w:cs="Times New Roman"/>
          <w:b/>
          <w:bCs/>
          <w:color w:val="000000"/>
          <w:sz w:val="24"/>
          <w:szCs w:val="24"/>
          <w:lang w:eastAsia="ru-RU"/>
        </w:rPr>
        <w:t>Ограничение длины</w:t>
      </w:r>
      <w:r w:rsidRPr="00AE5F2C">
        <w:rPr>
          <w:rFonts w:ascii="Times New Roman" w:eastAsia="Times New Roman" w:hAnsi="Times New Roman" w:cs="Times New Roman"/>
          <w:color w:val="000000"/>
          <w:sz w:val="24"/>
          <w:szCs w:val="24"/>
          <w:lang w:eastAsia="ru-RU"/>
        </w:rPr>
        <w:t xml:space="preserve">". Запрещается движение транспортных средств (составов транспортных средств), габаритная длина которых (с грузом или без груза) больше </w:t>
      </w:r>
      <w:proofErr w:type="gramStart"/>
      <w:r w:rsidRPr="00AE5F2C">
        <w:rPr>
          <w:rFonts w:ascii="Times New Roman" w:eastAsia="Times New Roman" w:hAnsi="Times New Roman" w:cs="Times New Roman"/>
          <w:color w:val="000000"/>
          <w:sz w:val="24"/>
          <w:szCs w:val="24"/>
          <w:lang w:eastAsia="ru-RU"/>
        </w:rPr>
        <w:t>указанной</w:t>
      </w:r>
      <w:proofErr w:type="gramEnd"/>
      <w:r w:rsidRPr="00AE5F2C">
        <w:rPr>
          <w:rFonts w:ascii="Times New Roman" w:eastAsia="Times New Roman" w:hAnsi="Times New Roman" w:cs="Times New Roman"/>
          <w:color w:val="000000"/>
          <w:sz w:val="24"/>
          <w:szCs w:val="24"/>
          <w:lang w:eastAsia="ru-RU"/>
        </w:rPr>
        <w:t xml:space="preserve"> на знаке. Данный знак, как правило, устанавливается перед участками дорог малой ширины, где большая длина транспортного средства может повлиять на безопасность движения.</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3450783C" wp14:editId="0E217243">
            <wp:extent cx="590550" cy="561975"/>
            <wp:effectExtent l="0" t="0" r="0" b="9525"/>
            <wp:docPr id="30" name="Рисунок 30" descr="Ограничение минимальной дистан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Ограничение минимальной дистанции"/>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0550"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3.16 "</w:t>
      </w:r>
      <w:r w:rsidRPr="00AE5F2C">
        <w:rPr>
          <w:rFonts w:ascii="Times New Roman" w:eastAsia="Times New Roman" w:hAnsi="Times New Roman" w:cs="Times New Roman"/>
          <w:b/>
          <w:bCs/>
          <w:color w:val="000000"/>
          <w:sz w:val="24"/>
          <w:szCs w:val="24"/>
          <w:lang w:eastAsia="ru-RU"/>
        </w:rPr>
        <w:t>Ограничение минимальной дистанции</w:t>
      </w:r>
      <w:r w:rsidRPr="00AE5F2C">
        <w:rPr>
          <w:rFonts w:ascii="Times New Roman" w:eastAsia="Times New Roman" w:hAnsi="Times New Roman" w:cs="Times New Roman"/>
          <w:color w:val="000000"/>
          <w:sz w:val="24"/>
          <w:szCs w:val="24"/>
          <w:lang w:eastAsia="ru-RU"/>
        </w:rPr>
        <w:t>". Запрещается движение транспортных сре</w:t>
      </w:r>
      <w:proofErr w:type="gramStart"/>
      <w:r w:rsidRPr="00AE5F2C">
        <w:rPr>
          <w:rFonts w:ascii="Times New Roman" w:eastAsia="Times New Roman" w:hAnsi="Times New Roman" w:cs="Times New Roman"/>
          <w:color w:val="000000"/>
          <w:sz w:val="24"/>
          <w:szCs w:val="24"/>
          <w:lang w:eastAsia="ru-RU"/>
        </w:rPr>
        <w:t>дств с д</w:t>
      </w:r>
      <w:proofErr w:type="gramEnd"/>
      <w:r w:rsidRPr="00AE5F2C">
        <w:rPr>
          <w:rFonts w:ascii="Times New Roman" w:eastAsia="Times New Roman" w:hAnsi="Times New Roman" w:cs="Times New Roman"/>
          <w:color w:val="000000"/>
          <w:sz w:val="24"/>
          <w:szCs w:val="24"/>
          <w:lang w:eastAsia="ru-RU"/>
        </w:rPr>
        <w:t xml:space="preserve">истанцией между ними меньше указанной на знаке. Данный </w:t>
      </w:r>
      <w:r w:rsidRPr="00AE5F2C">
        <w:rPr>
          <w:rFonts w:ascii="Times New Roman" w:eastAsia="Times New Roman" w:hAnsi="Times New Roman" w:cs="Times New Roman"/>
          <w:color w:val="000000"/>
          <w:sz w:val="24"/>
          <w:szCs w:val="24"/>
          <w:lang w:eastAsia="ru-RU"/>
        </w:rPr>
        <w:lastRenderedPageBreak/>
        <w:t>знак устанавливается перед ледовыми переправами, мостами, эстакадами, имеющими ограниченную несущую способность.</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34292D5C" wp14:editId="2ABE0507">
            <wp:extent cx="571500" cy="552450"/>
            <wp:effectExtent l="0" t="0" r="0" b="0"/>
            <wp:docPr id="31" name="Рисунок 31" descr="Тамож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Таможня"/>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1500"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3.17.1 "</w:t>
      </w:r>
      <w:r w:rsidRPr="00AE5F2C">
        <w:rPr>
          <w:rFonts w:ascii="Times New Roman" w:eastAsia="Times New Roman" w:hAnsi="Times New Roman" w:cs="Times New Roman"/>
          <w:b/>
          <w:bCs/>
          <w:color w:val="000000"/>
          <w:sz w:val="24"/>
          <w:szCs w:val="24"/>
          <w:lang w:eastAsia="ru-RU"/>
        </w:rPr>
        <w:t>Таможня</w:t>
      </w:r>
      <w:r w:rsidRPr="00AE5F2C">
        <w:rPr>
          <w:rFonts w:ascii="Times New Roman" w:eastAsia="Times New Roman" w:hAnsi="Times New Roman" w:cs="Times New Roman"/>
          <w:color w:val="000000"/>
          <w:sz w:val="24"/>
          <w:szCs w:val="24"/>
          <w:lang w:eastAsia="ru-RU"/>
        </w:rPr>
        <w:t>". Запрещается проезд без остановки у таможни (контрольного пункта). Знак устанавливается на границе. До окончания таможенного оформления запрещается продолжать движение. Надпись "Таможня" выполнятся на русском языке и языке сопредельной стороны.</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56D3B8E1" wp14:editId="136879B1">
            <wp:extent cx="561975" cy="552450"/>
            <wp:effectExtent l="0" t="0" r="9525" b="0"/>
            <wp:docPr id="32" name="Рисунок 32" descr="Опасн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Опасность"/>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61975"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3.17.2 "</w:t>
      </w:r>
      <w:r w:rsidRPr="00AE5F2C">
        <w:rPr>
          <w:rFonts w:ascii="Times New Roman" w:eastAsia="Times New Roman" w:hAnsi="Times New Roman" w:cs="Times New Roman"/>
          <w:b/>
          <w:bCs/>
          <w:color w:val="000000"/>
          <w:sz w:val="24"/>
          <w:szCs w:val="24"/>
          <w:lang w:eastAsia="ru-RU"/>
        </w:rPr>
        <w:t>Опасность</w:t>
      </w:r>
      <w:r w:rsidRPr="00AE5F2C">
        <w:rPr>
          <w:rFonts w:ascii="Times New Roman" w:eastAsia="Times New Roman" w:hAnsi="Times New Roman" w:cs="Times New Roman"/>
          <w:color w:val="000000"/>
          <w:sz w:val="24"/>
          <w:szCs w:val="24"/>
          <w:lang w:eastAsia="ru-RU"/>
        </w:rPr>
        <w:t>". Запрещается дальнейшее движение всех без исключения транспортных сре</w:t>
      </w:r>
      <w:proofErr w:type="gramStart"/>
      <w:r w:rsidRPr="00AE5F2C">
        <w:rPr>
          <w:rFonts w:ascii="Times New Roman" w:eastAsia="Times New Roman" w:hAnsi="Times New Roman" w:cs="Times New Roman"/>
          <w:color w:val="000000"/>
          <w:sz w:val="24"/>
          <w:szCs w:val="24"/>
          <w:lang w:eastAsia="ru-RU"/>
        </w:rPr>
        <w:t>дств в св</w:t>
      </w:r>
      <w:proofErr w:type="gramEnd"/>
      <w:r w:rsidRPr="00AE5F2C">
        <w:rPr>
          <w:rFonts w:ascii="Times New Roman" w:eastAsia="Times New Roman" w:hAnsi="Times New Roman" w:cs="Times New Roman"/>
          <w:color w:val="000000"/>
          <w:sz w:val="24"/>
          <w:szCs w:val="24"/>
          <w:lang w:eastAsia="ru-RU"/>
        </w:rPr>
        <w:t>язи с дорожно-транспортным происшествием, аварией, пожаром или другой опасностью.</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2A1128A2" wp14:editId="6F50A491">
            <wp:extent cx="600075" cy="590550"/>
            <wp:effectExtent l="0" t="0" r="9525" b="0"/>
            <wp:docPr id="33" name="Рисунок 33" descr="Контро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Контроль"/>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0075" cy="5905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3.17.3 "</w:t>
      </w:r>
      <w:r w:rsidRPr="00AE5F2C">
        <w:rPr>
          <w:rFonts w:ascii="Times New Roman" w:eastAsia="Times New Roman" w:hAnsi="Times New Roman" w:cs="Times New Roman"/>
          <w:b/>
          <w:bCs/>
          <w:color w:val="000000"/>
          <w:sz w:val="24"/>
          <w:szCs w:val="24"/>
          <w:lang w:eastAsia="ru-RU"/>
        </w:rPr>
        <w:t>Контроль</w:t>
      </w:r>
      <w:r w:rsidRPr="00AE5F2C">
        <w:rPr>
          <w:rFonts w:ascii="Times New Roman" w:eastAsia="Times New Roman" w:hAnsi="Times New Roman" w:cs="Times New Roman"/>
          <w:color w:val="000000"/>
          <w:sz w:val="24"/>
          <w:szCs w:val="24"/>
          <w:lang w:eastAsia="ru-RU"/>
        </w:rPr>
        <w:t>". Запрещается проезд без остановки через контрольные пункты. Данный знак устанавливается перед въездом в пограничную зону, закрытую территорию, на платных дорогах, на постах милиции, карантинных постах.</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 xml:space="preserve">Главное отличие знаков заключается в том, что знаки 3.17.1 и 3.17.3 обязывают </w:t>
      </w:r>
      <w:proofErr w:type="spellStart"/>
      <w:r w:rsidRPr="00AE5F2C">
        <w:rPr>
          <w:rFonts w:ascii="Times New Roman" w:eastAsia="Times New Roman" w:hAnsi="Times New Roman" w:cs="Times New Roman"/>
          <w:color w:val="000000"/>
          <w:sz w:val="24"/>
          <w:szCs w:val="24"/>
          <w:lang w:eastAsia="ru-RU"/>
        </w:rPr>
        <w:t>воодителя</w:t>
      </w:r>
      <w:proofErr w:type="spellEnd"/>
      <w:r w:rsidRPr="00AE5F2C">
        <w:rPr>
          <w:rFonts w:ascii="Times New Roman" w:eastAsia="Times New Roman" w:hAnsi="Times New Roman" w:cs="Times New Roman"/>
          <w:color w:val="000000"/>
          <w:sz w:val="24"/>
          <w:szCs w:val="24"/>
          <w:lang w:eastAsia="ru-RU"/>
        </w:rPr>
        <w:t xml:space="preserve"> остановиться у знака, но не запрещают дальнейших проезд, в то время</w:t>
      </w:r>
      <w:proofErr w:type="gramStart"/>
      <w:r w:rsidRPr="00AE5F2C">
        <w:rPr>
          <w:rFonts w:ascii="Times New Roman" w:eastAsia="Times New Roman" w:hAnsi="Times New Roman" w:cs="Times New Roman"/>
          <w:color w:val="000000"/>
          <w:sz w:val="24"/>
          <w:szCs w:val="24"/>
          <w:lang w:eastAsia="ru-RU"/>
        </w:rPr>
        <w:t>,</w:t>
      </w:r>
      <w:proofErr w:type="gramEnd"/>
      <w:r w:rsidRPr="00AE5F2C">
        <w:rPr>
          <w:rFonts w:ascii="Times New Roman" w:eastAsia="Times New Roman" w:hAnsi="Times New Roman" w:cs="Times New Roman"/>
          <w:color w:val="000000"/>
          <w:sz w:val="24"/>
          <w:szCs w:val="24"/>
          <w:lang w:eastAsia="ru-RU"/>
        </w:rPr>
        <w:t xml:space="preserve"> как знак 3.17.2 запрещает дальнейшее движение.</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03C64717" wp14:editId="68A1ECEF">
            <wp:extent cx="571500" cy="552450"/>
            <wp:effectExtent l="0" t="0" r="0" b="0"/>
            <wp:docPr id="34" name="Рисунок 34" descr="Поворот направо запрещ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Поворот направо запрещен"/>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1500"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3.18.1 "</w:t>
      </w:r>
      <w:r w:rsidRPr="00AE5F2C">
        <w:rPr>
          <w:rFonts w:ascii="Times New Roman" w:eastAsia="Times New Roman" w:hAnsi="Times New Roman" w:cs="Times New Roman"/>
          <w:b/>
          <w:bCs/>
          <w:color w:val="000000"/>
          <w:sz w:val="24"/>
          <w:szCs w:val="24"/>
          <w:lang w:eastAsia="ru-RU"/>
        </w:rPr>
        <w:t>Поворот направо запрещен</w:t>
      </w:r>
      <w:r w:rsidRPr="00AE5F2C">
        <w:rPr>
          <w:rFonts w:ascii="Times New Roman" w:eastAsia="Times New Roman" w:hAnsi="Times New Roman" w:cs="Times New Roman"/>
          <w:color w:val="000000"/>
          <w:sz w:val="24"/>
          <w:szCs w:val="24"/>
          <w:lang w:eastAsia="ru-RU"/>
        </w:rPr>
        <w:t>".</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270B73C7" wp14:editId="7D6562CB">
            <wp:extent cx="571500" cy="552450"/>
            <wp:effectExtent l="0" t="0" r="0" b="0"/>
            <wp:docPr id="35" name="Рисунок 35" descr="Поворот налево запрещ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Поворот налево запрещен"/>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1500"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3.18.2 "</w:t>
      </w:r>
      <w:r w:rsidRPr="00AE5F2C">
        <w:rPr>
          <w:rFonts w:ascii="Times New Roman" w:eastAsia="Times New Roman" w:hAnsi="Times New Roman" w:cs="Times New Roman"/>
          <w:b/>
          <w:bCs/>
          <w:color w:val="000000"/>
          <w:sz w:val="24"/>
          <w:szCs w:val="24"/>
          <w:lang w:eastAsia="ru-RU"/>
        </w:rPr>
        <w:t>Поворот налево запрещен</w:t>
      </w:r>
      <w:r w:rsidRPr="00AE5F2C">
        <w:rPr>
          <w:rFonts w:ascii="Times New Roman" w:eastAsia="Times New Roman" w:hAnsi="Times New Roman" w:cs="Times New Roman"/>
          <w:color w:val="000000"/>
          <w:sz w:val="24"/>
          <w:szCs w:val="24"/>
          <w:lang w:eastAsia="ru-RU"/>
        </w:rPr>
        <w:t>".</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358C0D38" wp14:editId="58E3E067">
            <wp:extent cx="571500" cy="552450"/>
            <wp:effectExtent l="0" t="0" r="0" b="0"/>
            <wp:docPr id="36" name="Рисунок 36" descr="Разворот запрещ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Разворот запрещен"/>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1500"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3.19 "</w:t>
      </w:r>
      <w:r w:rsidRPr="00AE5F2C">
        <w:rPr>
          <w:rFonts w:ascii="Times New Roman" w:eastAsia="Times New Roman" w:hAnsi="Times New Roman" w:cs="Times New Roman"/>
          <w:b/>
          <w:bCs/>
          <w:color w:val="000000"/>
          <w:sz w:val="24"/>
          <w:szCs w:val="24"/>
          <w:lang w:eastAsia="ru-RU"/>
        </w:rPr>
        <w:t>Разворот запрещен</w:t>
      </w:r>
      <w:r w:rsidRPr="00AE5F2C">
        <w:rPr>
          <w:rFonts w:ascii="Times New Roman" w:eastAsia="Times New Roman" w:hAnsi="Times New Roman" w:cs="Times New Roman"/>
          <w:color w:val="000000"/>
          <w:sz w:val="24"/>
          <w:szCs w:val="24"/>
          <w:lang w:eastAsia="ru-RU"/>
        </w:rPr>
        <w:t>".</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Знаки 3.18.1 и 3.18.2 действуют только на пересечении проезжих частей, перед которыми они установлены, в то время</w:t>
      </w:r>
      <w:proofErr w:type="gramStart"/>
      <w:r w:rsidRPr="00AE5F2C">
        <w:rPr>
          <w:rFonts w:ascii="Times New Roman" w:eastAsia="Times New Roman" w:hAnsi="Times New Roman" w:cs="Times New Roman"/>
          <w:color w:val="000000"/>
          <w:sz w:val="24"/>
          <w:szCs w:val="24"/>
          <w:lang w:eastAsia="ru-RU"/>
        </w:rPr>
        <w:t>,</w:t>
      </w:r>
      <w:proofErr w:type="gramEnd"/>
      <w:r w:rsidRPr="00AE5F2C">
        <w:rPr>
          <w:rFonts w:ascii="Times New Roman" w:eastAsia="Times New Roman" w:hAnsi="Times New Roman" w:cs="Times New Roman"/>
          <w:color w:val="000000"/>
          <w:sz w:val="24"/>
          <w:szCs w:val="24"/>
          <w:lang w:eastAsia="ru-RU"/>
        </w:rPr>
        <w:t xml:space="preserve"> как действие знака 3.19 распространяется на весь перекресток. При этом знаки запрещают только тот маневр, который изображен на знаке. 3нак 3.18.1 не запрещает разворот и поворот налево; знак 3.18.2 не запрещает поворот направо и разворот; знак 3.19 не запрещает повороты налево и направо.</w:t>
      </w:r>
    </w:p>
    <w:p w:rsidR="00AE5F2C" w:rsidRPr="00AE5F2C" w:rsidRDefault="00AE5F2C" w:rsidP="00AE5F2C">
      <w:pPr>
        <w:spacing w:after="0" w:line="240" w:lineRule="auto"/>
        <w:rPr>
          <w:rFonts w:ascii="Times New Roman" w:eastAsia="Times New Roman" w:hAnsi="Times New Roman" w:cs="Times New Roman"/>
          <w:sz w:val="24"/>
          <w:szCs w:val="24"/>
          <w:lang w:eastAsia="ru-RU"/>
        </w:rPr>
      </w:pPr>
      <w:r w:rsidRPr="00AE5F2C">
        <w:rPr>
          <w:rFonts w:ascii="Times New Roman" w:eastAsia="Times New Roman" w:hAnsi="Times New Roman" w:cs="Times New Roman"/>
          <w:noProof/>
          <w:sz w:val="24"/>
          <w:szCs w:val="24"/>
          <w:lang w:eastAsia="ru-RU"/>
        </w:rPr>
        <w:lastRenderedPageBreak/>
        <w:drawing>
          <wp:inline distT="0" distB="0" distL="0" distR="0" wp14:anchorId="3924BF10" wp14:editId="51C29504">
            <wp:extent cx="2581275" cy="1733550"/>
            <wp:effectExtent l="0" t="0" r="9525" b="0"/>
            <wp:docPr id="37" name="Рисунок 37" descr="http://vaz-2101-07.ru/pdd/img-01/zn-3-1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vaz-2101-07.ru/pdd/img-01/zn-3-18-2.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81275" cy="17335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br/>
      </w:r>
      <w:r w:rsidRPr="00AE5F2C">
        <w:rPr>
          <w:rFonts w:ascii="Times New Roman" w:eastAsia="Times New Roman" w:hAnsi="Times New Roman" w:cs="Times New Roman"/>
          <w:noProof/>
          <w:sz w:val="24"/>
          <w:szCs w:val="24"/>
          <w:lang w:eastAsia="ru-RU"/>
        </w:rPr>
        <w:drawing>
          <wp:inline distT="0" distB="0" distL="0" distR="0" wp14:anchorId="30DB89E1" wp14:editId="714544E4">
            <wp:extent cx="2600325" cy="1724025"/>
            <wp:effectExtent l="0" t="0" r="9525" b="9525"/>
            <wp:docPr id="38" name="Рисунок 38" descr="http://vaz-2101-07.ru/pdd/img-01/zn-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vaz-2101-07.ru/pdd/img-01/zn-3-19.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00325" cy="1724025"/>
                    </a:xfrm>
                    <a:prstGeom prst="rect">
                      <a:avLst/>
                    </a:prstGeom>
                    <a:noFill/>
                    <a:ln>
                      <a:noFill/>
                    </a:ln>
                  </pic:spPr>
                </pic:pic>
              </a:graphicData>
            </a:graphic>
          </wp:inline>
        </w:drawing>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0970DBF6" wp14:editId="49B32D08">
            <wp:extent cx="571500" cy="552450"/>
            <wp:effectExtent l="0" t="0" r="0" b="0"/>
            <wp:docPr id="39" name="Рисунок 39" descr="Обгон запрещ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Обгон запрещен"/>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1500"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3.20 "</w:t>
      </w:r>
      <w:r w:rsidRPr="00AE5F2C">
        <w:rPr>
          <w:rFonts w:ascii="Times New Roman" w:eastAsia="Times New Roman" w:hAnsi="Times New Roman" w:cs="Times New Roman"/>
          <w:b/>
          <w:bCs/>
          <w:color w:val="000000"/>
          <w:sz w:val="24"/>
          <w:szCs w:val="24"/>
          <w:lang w:eastAsia="ru-RU"/>
        </w:rPr>
        <w:t>Обгон запрещен</w:t>
      </w:r>
      <w:r w:rsidRPr="00AE5F2C">
        <w:rPr>
          <w:rFonts w:ascii="Times New Roman" w:eastAsia="Times New Roman" w:hAnsi="Times New Roman" w:cs="Times New Roman"/>
          <w:color w:val="000000"/>
          <w:sz w:val="24"/>
          <w:szCs w:val="24"/>
          <w:lang w:eastAsia="ru-RU"/>
        </w:rPr>
        <w:t>". Запрещается обгон всех транспортных средств, кроме тихоходных транспортных средств, гужевых повозок, мопедов и двухколесных мотоциклов без коляски. Данный знак устанавливается на участках дороги с двусторонним движением и ограниченной видимостью и/или интенсивным движением. Знак 3.20 может устанавливаться с табличкой 8.5.4-8.5.7 "Время действия". В таком случае знак действует только в промежуток времени, указанный на табличке.</w:t>
      </w:r>
    </w:p>
    <w:p w:rsidR="00AE5F2C" w:rsidRPr="00AE5F2C" w:rsidRDefault="00AE5F2C" w:rsidP="00AE5F2C">
      <w:pPr>
        <w:spacing w:after="0" w:line="240" w:lineRule="auto"/>
        <w:rPr>
          <w:rFonts w:ascii="Times New Roman" w:eastAsia="Times New Roman" w:hAnsi="Times New Roman" w:cs="Times New Roman"/>
          <w:sz w:val="24"/>
          <w:szCs w:val="24"/>
          <w:lang w:eastAsia="ru-RU"/>
        </w:rPr>
      </w:pPr>
      <w:r w:rsidRPr="00AE5F2C">
        <w:rPr>
          <w:rFonts w:ascii="Times New Roman" w:eastAsia="Times New Roman" w:hAnsi="Times New Roman" w:cs="Times New Roman"/>
          <w:noProof/>
          <w:sz w:val="24"/>
          <w:szCs w:val="24"/>
          <w:lang w:eastAsia="ru-RU"/>
        </w:rPr>
        <w:drawing>
          <wp:inline distT="0" distB="0" distL="0" distR="0" wp14:anchorId="79D35C60" wp14:editId="3C8BD23A">
            <wp:extent cx="2600325" cy="1704975"/>
            <wp:effectExtent l="0" t="0" r="9525" b="9525"/>
            <wp:docPr id="40" name="Рисунок 40" descr="http://vaz-2101-07.ru/pdd/img-01/zn-3-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vaz-2101-07.ru/pdd/img-01/zn-3-20.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600325" cy="1704975"/>
                    </a:xfrm>
                    <a:prstGeom prst="rect">
                      <a:avLst/>
                    </a:prstGeom>
                    <a:noFill/>
                    <a:ln>
                      <a:noFill/>
                    </a:ln>
                  </pic:spPr>
                </pic:pic>
              </a:graphicData>
            </a:graphic>
          </wp:inline>
        </w:drawing>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5B0CBE94" wp14:editId="12F826DC">
            <wp:extent cx="571500" cy="561975"/>
            <wp:effectExtent l="0" t="0" r="0" b="9525"/>
            <wp:docPr id="41" name="Рисунок 41" descr="Конец зоны запрещения обг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Конец зоны запрещения обгона"/>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3.21 "</w:t>
      </w:r>
      <w:r w:rsidRPr="00AE5F2C">
        <w:rPr>
          <w:rFonts w:ascii="Times New Roman" w:eastAsia="Times New Roman" w:hAnsi="Times New Roman" w:cs="Times New Roman"/>
          <w:b/>
          <w:bCs/>
          <w:color w:val="000000"/>
          <w:sz w:val="24"/>
          <w:szCs w:val="24"/>
          <w:lang w:eastAsia="ru-RU"/>
        </w:rPr>
        <w:t>Конец зоны запрещения обгона</w:t>
      </w:r>
      <w:r w:rsidRPr="00AE5F2C">
        <w:rPr>
          <w:rFonts w:ascii="Times New Roman" w:eastAsia="Times New Roman" w:hAnsi="Times New Roman" w:cs="Times New Roman"/>
          <w:color w:val="000000"/>
          <w:sz w:val="24"/>
          <w:szCs w:val="24"/>
          <w:lang w:eastAsia="ru-RU"/>
        </w:rPr>
        <w:t>".</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54F77966" wp14:editId="34F90FBA">
            <wp:extent cx="571500" cy="552450"/>
            <wp:effectExtent l="0" t="0" r="0" b="0"/>
            <wp:docPr id="42" name="Рисунок 42" descr="Обгон грузовым автомобилям запрещ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Обгон грузовым автомобилям запрещен"/>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1500"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3.22 "</w:t>
      </w:r>
      <w:r w:rsidRPr="00AE5F2C">
        <w:rPr>
          <w:rFonts w:ascii="Times New Roman" w:eastAsia="Times New Roman" w:hAnsi="Times New Roman" w:cs="Times New Roman"/>
          <w:b/>
          <w:bCs/>
          <w:color w:val="000000"/>
          <w:sz w:val="24"/>
          <w:szCs w:val="24"/>
          <w:lang w:eastAsia="ru-RU"/>
        </w:rPr>
        <w:t>Обгон грузовым автомобилям запрещен</w:t>
      </w:r>
      <w:r w:rsidRPr="00AE5F2C">
        <w:rPr>
          <w:rFonts w:ascii="Times New Roman" w:eastAsia="Times New Roman" w:hAnsi="Times New Roman" w:cs="Times New Roman"/>
          <w:color w:val="000000"/>
          <w:sz w:val="24"/>
          <w:szCs w:val="24"/>
          <w:lang w:eastAsia="ru-RU"/>
        </w:rPr>
        <w:t>". Запрещается грузовым автомобилям с разрешенной максимальной массой более 3,5 т обгон всех транспортных средств (легковым автомобилям и автомобилям с массой до 3,5 т обгон разрешен).</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51DD2BF6" wp14:editId="2CEC4A98">
            <wp:extent cx="561975" cy="552450"/>
            <wp:effectExtent l="0" t="0" r="9525" b="0"/>
            <wp:docPr id="43" name="Рисунок 43" descr="Конец зоны запрещения обгоны грузовым автомобиля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Конец зоны запрещения обгоны грузовым автомобилям"/>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61975"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3.23 "</w:t>
      </w:r>
      <w:r w:rsidRPr="00AE5F2C">
        <w:rPr>
          <w:rFonts w:ascii="Times New Roman" w:eastAsia="Times New Roman" w:hAnsi="Times New Roman" w:cs="Times New Roman"/>
          <w:b/>
          <w:bCs/>
          <w:color w:val="000000"/>
          <w:sz w:val="24"/>
          <w:szCs w:val="24"/>
          <w:lang w:eastAsia="ru-RU"/>
        </w:rPr>
        <w:t>Конец зоны запрещения обгоны грузовым автомобилям</w:t>
      </w:r>
      <w:r w:rsidRPr="00AE5F2C">
        <w:rPr>
          <w:rFonts w:ascii="Times New Roman" w:eastAsia="Times New Roman" w:hAnsi="Times New Roman" w:cs="Times New Roman"/>
          <w:color w:val="000000"/>
          <w:sz w:val="24"/>
          <w:szCs w:val="24"/>
          <w:lang w:eastAsia="ru-RU"/>
        </w:rPr>
        <w:t>".</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lastRenderedPageBreak/>
        <w:drawing>
          <wp:inline distT="0" distB="0" distL="0" distR="0" wp14:anchorId="7FF674F8" wp14:editId="2CF24070">
            <wp:extent cx="571500" cy="561975"/>
            <wp:effectExtent l="0" t="0" r="0" b="9525"/>
            <wp:docPr id="44" name="Рисунок 44" descr="Ограничение максимальной скор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Ограничение максимальной скорости"/>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3.24 "</w:t>
      </w:r>
      <w:r w:rsidRPr="00AE5F2C">
        <w:rPr>
          <w:rFonts w:ascii="Times New Roman" w:eastAsia="Times New Roman" w:hAnsi="Times New Roman" w:cs="Times New Roman"/>
          <w:b/>
          <w:bCs/>
          <w:color w:val="000000"/>
          <w:sz w:val="24"/>
          <w:szCs w:val="24"/>
          <w:lang w:eastAsia="ru-RU"/>
        </w:rPr>
        <w:t>Ограничение максимальной скорости</w:t>
      </w:r>
      <w:r w:rsidRPr="00AE5F2C">
        <w:rPr>
          <w:rFonts w:ascii="Times New Roman" w:eastAsia="Times New Roman" w:hAnsi="Times New Roman" w:cs="Times New Roman"/>
          <w:color w:val="000000"/>
          <w:sz w:val="24"/>
          <w:szCs w:val="24"/>
          <w:lang w:eastAsia="ru-RU"/>
        </w:rPr>
        <w:t xml:space="preserve">". Запрещается движение со скоростью (км/ч), превышающей </w:t>
      </w:r>
      <w:proofErr w:type="gramStart"/>
      <w:r w:rsidRPr="00AE5F2C">
        <w:rPr>
          <w:rFonts w:ascii="Times New Roman" w:eastAsia="Times New Roman" w:hAnsi="Times New Roman" w:cs="Times New Roman"/>
          <w:color w:val="000000"/>
          <w:sz w:val="24"/>
          <w:szCs w:val="24"/>
          <w:lang w:eastAsia="ru-RU"/>
        </w:rPr>
        <w:t>указанную</w:t>
      </w:r>
      <w:proofErr w:type="gramEnd"/>
      <w:r w:rsidRPr="00AE5F2C">
        <w:rPr>
          <w:rFonts w:ascii="Times New Roman" w:eastAsia="Times New Roman" w:hAnsi="Times New Roman" w:cs="Times New Roman"/>
          <w:color w:val="000000"/>
          <w:sz w:val="24"/>
          <w:szCs w:val="24"/>
          <w:lang w:eastAsia="ru-RU"/>
        </w:rPr>
        <w:t xml:space="preserve"> на знаке.</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649EC35B" wp14:editId="39B95C84">
            <wp:extent cx="561975" cy="552450"/>
            <wp:effectExtent l="0" t="0" r="9525" b="0"/>
            <wp:docPr id="45" name="Рисунок 45" descr="Конец зоны ограничения максимальной скор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Конец зоны ограничения максимальной скорости"/>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61975"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3.25 "</w:t>
      </w:r>
      <w:r w:rsidRPr="00AE5F2C">
        <w:rPr>
          <w:rFonts w:ascii="Times New Roman" w:eastAsia="Times New Roman" w:hAnsi="Times New Roman" w:cs="Times New Roman"/>
          <w:b/>
          <w:bCs/>
          <w:color w:val="000000"/>
          <w:sz w:val="24"/>
          <w:szCs w:val="24"/>
          <w:lang w:eastAsia="ru-RU"/>
        </w:rPr>
        <w:t>Конец зоны ограничения максимальной скорости</w:t>
      </w:r>
      <w:r w:rsidRPr="00AE5F2C">
        <w:rPr>
          <w:rFonts w:ascii="Times New Roman" w:eastAsia="Times New Roman" w:hAnsi="Times New Roman" w:cs="Times New Roman"/>
          <w:color w:val="000000"/>
          <w:sz w:val="24"/>
          <w:szCs w:val="24"/>
          <w:lang w:eastAsia="ru-RU"/>
        </w:rPr>
        <w:t>".</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171F015B" wp14:editId="1B83CBE3">
            <wp:extent cx="581025" cy="561975"/>
            <wp:effectExtent l="0" t="0" r="9525" b="9525"/>
            <wp:docPr id="46" name="Рисунок 46" descr="Подача звукового сигнала запреще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Подача звукового сигнала запрещена"/>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81025"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3.26 "</w:t>
      </w:r>
      <w:r w:rsidRPr="00AE5F2C">
        <w:rPr>
          <w:rFonts w:ascii="Times New Roman" w:eastAsia="Times New Roman" w:hAnsi="Times New Roman" w:cs="Times New Roman"/>
          <w:b/>
          <w:bCs/>
          <w:color w:val="000000"/>
          <w:sz w:val="24"/>
          <w:szCs w:val="24"/>
          <w:lang w:eastAsia="ru-RU"/>
        </w:rPr>
        <w:t>Подача звукового сигнала запрещена</w:t>
      </w:r>
      <w:r w:rsidRPr="00AE5F2C">
        <w:rPr>
          <w:rFonts w:ascii="Times New Roman" w:eastAsia="Times New Roman" w:hAnsi="Times New Roman" w:cs="Times New Roman"/>
          <w:color w:val="000000"/>
          <w:sz w:val="24"/>
          <w:szCs w:val="24"/>
          <w:lang w:eastAsia="ru-RU"/>
        </w:rPr>
        <w:t>". Запрещается пользоваться звуковыми сигналами, кроме тех случаев, когда сигнал подается для предотвращения дорожно-транспортного происшествия.</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2A31966A" wp14:editId="4B6416E8">
            <wp:extent cx="571500" cy="571500"/>
            <wp:effectExtent l="0" t="0" r="0" b="0"/>
            <wp:docPr id="47" name="Рисунок 47" descr="Остановка запреще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Остановка запрещена"/>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3.27 "</w:t>
      </w:r>
      <w:r w:rsidRPr="00AE5F2C">
        <w:rPr>
          <w:rFonts w:ascii="Times New Roman" w:eastAsia="Times New Roman" w:hAnsi="Times New Roman" w:cs="Times New Roman"/>
          <w:b/>
          <w:bCs/>
          <w:color w:val="000000"/>
          <w:sz w:val="24"/>
          <w:szCs w:val="24"/>
          <w:lang w:eastAsia="ru-RU"/>
        </w:rPr>
        <w:t>Остановка запрещена</w:t>
      </w:r>
      <w:r w:rsidRPr="00AE5F2C">
        <w:rPr>
          <w:rFonts w:ascii="Times New Roman" w:eastAsia="Times New Roman" w:hAnsi="Times New Roman" w:cs="Times New Roman"/>
          <w:color w:val="000000"/>
          <w:sz w:val="24"/>
          <w:szCs w:val="24"/>
          <w:lang w:eastAsia="ru-RU"/>
        </w:rPr>
        <w:t>". Запрещаются остановка и стоянка транспортных средств.</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59CF972C" wp14:editId="0BE76B79">
            <wp:extent cx="571500" cy="561975"/>
            <wp:effectExtent l="0" t="0" r="0" b="9525"/>
            <wp:docPr id="48" name="Рисунок 48" descr="Стоянка запреще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Стоянка запрещена"/>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3.28 "</w:t>
      </w:r>
      <w:r w:rsidRPr="00AE5F2C">
        <w:rPr>
          <w:rFonts w:ascii="Times New Roman" w:eastAsia="Times New Roman" w:hAnsi="Times New Roman" w:cs="Times New Roman"/>
          <w:b/>
          <w:bCs/>
          <w:color w:val="000000"/>
          <w:sz w:val="24"/>
          <w:szCs w:val="24"/>
          <w:lang w:eastAsia="ru-RU"/>
        </w:rPr>
        <w:t>Стоянка запрещена</w:t>
      </w:r>
      <w:r w:rsidRPr="00AE5F2C">
        <w:rPr>
          <w:rFonts w:ascii="Times New Roman" w:eastAsia="Times New Roman" w:hAnsi="Times New Roman" w:cs="Times New Roman"/>
          <w:color w:val="000000"/>
          <w:sz w:val="24"/>
          <w:szCs w:val="24"/>
          <w:lang w:eastAsia="ru-RU"/>
        </w:rPr>
        <w:t>". Запрещается стоянка транспортных средств (остановка разрешена).</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4812B76E" wp14:editId="1113D2D4">
            <wp:extent cx="581025" cy="561975"/>
            <wp:effectExtent l="0" t="0" r="9525" b="9525"/>
            <wp:docPr id="49" name="Рисунок 49" descr="Стоянка запрещена по нечетным числам меся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Стоянка запрещена по нечетным числам месяца"/>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81025"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3.29 "</w:t>
      </w:r>
      <w:r w:rsidRPr="00AE5F2C">
        <w:rPr>
          <w:rFonts w:ascii="Times New Roman" w:eastAsia="Times New Roman" w:hAnsi="Times New Roman" w:cs="Times New Roman"/>
          <w:b/>
          <w:bCs/>
          <w:color w:val="000000"/>
          <w:sz w:val="24"/>
          <w:szCs w:val="24"/>
          <w:lang w:eastAsia="ru-RU"/>
        </w:rPr>
        <w:t>Стоянка запрещена по нечетным числам месяца</w:t>
      </w:r>
      <w:r w:rsidRPr="00AE5F2C">
        <w:rPr>
          <w:rFonts w:ascii="Times New Roman" w:eastAsia="Times New Roman" w:hAnsi="Times New Roman" w:cs="Times New Roman"/>
          <w:color w:val="000000"/>
          <w:sz w:val="24"/>
          <w:szCs w:val="24"/>
          <w:lang w:eastAsia="ru-RU"/>
        </w:rPr>
        <w:t>".</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408BB6A7" wp14:editId="4AEB01E1">
            <wp:extent cx="590550" cy="561975"/>
            <wp:effectExtent l="0" t="0" r="0" b="9525"/>
            <wp:docPr id="50" name="Рисунок 50" descr="Стоянка запрещена по четным числам меся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Стоянка запрещена по четным числам месяца"/>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0550" cy="56197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3.30 "</w:t>
      </w:r>
      <w:r w:rsidRPr="00AE5F2C">
        <w:rPr>
          <w:rFonts w:ascii="Times New Roman" w:eastAsia="Times New Roman" w:hAnsi="Times New Roman" w:cs="Times New Roman"/>
          <w:b/>
          <w:bCs/>
          <w:color w:val="000000"/>
          <w:sz w:val="24"/>
          <w:szCs w:val="24"/>
          <w:lang w:eastAsia="ru-RU"/>
        </w:rPr>
        <w:t>Стоянка запрещена по четным числам месяца</w:t>
      </w:r>
      <w:r w:rsidRPr="00AE5F2C">
        <w:rPr>
          <w:rFonts w:ascii="Times New Roman" w:eastAsia="Times New Roman" w:hAnsi="Times New Roman" w:cs="Times New Roman"/>
          <w:color w:val="000000"/>
          <w:sz w:val="24"/>
          <w:szCs w:val="24"/>
          <w:lang w:eastAsia="ru-RU"/>
        </w:rPr>
        <w:t>". При одновременном применении знаков 3.29 и 3.30 на противоположных сторонах проезжей части разрешается стоянка на обеих сторонах проезжей части с 19 часов до 21 часа (время перестановки). Такая комбинация знаков может применяться для уборки дороги. Рассмотрим более подробно время действия знаков 3.29 и 3.30 в случае их одновременной установки на разных сторонах дороги.</w:t>
      </w:r>
    </w:p>
    <w:p w:rsidR="00AE5F2C" w:rsidRPr="00AE5F2C" w:rsidRDefault="00AE5F2C" w:rsidP="00AE5F2C">
      <w:pPr>
        <w:numPr>
          <w:ilvl w:val="0"/>
          <w:numId w:val="1"/>
        </w:numPr>
        <w:shd w:val="clear" w:color="auto" w:fill="F0F0FA"/>
        <w:spacing w:before="120" w:after="120" w:line="240" w:lineRule="auto"/>
        <w:ind w:left="480" w:right="480"/>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 xml:space="preserve">Оба знака не действуют ежедневно в период с 19 до 21 часа. В этот промежуток времени можно производить перестановку автомобилей с одной стороны дороги </w:t>
      </w:r>
      <w:proofErr w:type="gramStart"/>
      <w:r w:rsidRPr="00AE5F2C">
        <w:rPr>
          <w:rFonts w:ascii="Times New Roman" w:eastAsia="Times New Roman" w:hAnsi="Times New Roman" w:cs="Times New Roman"/>
          <w:color w:val="000000"/>
          <w:sz w:val="24"/>
          <w:szCs w:val="24"/>
          <w:lang w:eastAsia="ru-RU"/>
        </w:rPr>
        <w:t>на</w:t>
      </w:r>
      <w:proofErr w:type="gramEnd"/>
      <w:r w:rsidRPr="00AE5F2C">
        <w:rPr>
          <w:rFonts w:ascii="Times New Roman" w:eastAsia="Times New Roman" w:hAnsi="Times New Roman" w:cs="Times New Roman"/>
          <w:color w:val="000000"/>
          <w:sz w:val="24"/>
          <w:szCs w:val="24"/>
          <w:lang w:eastAsia="ru-RU"/>
        </w:rPr>
        <w:t xml:space="preserve"> противоположную.</w:t>
      </w:r>
    </w:p>
    <w:p w:rsidR="00AE5F2C" w:rsidRPr="00AE5F2C" w:rsidRDefault="00AE5F2C" w:rsidP="00AE5F2C">
      <w:pPr>
        <w:numPr>
          <w:ilvl w:val="0"/>
          <w:numId w:val="1"/>
        </w:numPr>
        <w:shd w:val="clear" w:color="auto" w:fill="F0F0FA"/>
        <w:spacing w:before="120" w:after="120" w:line="240" w:lineRule="auto"/>
        <w:ind w:left="480" w:right="480"/>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Время действия знака 3.29: с 21ч четного дня по 19ч нечетного дня (например, с 21ч 2 мая по 19ч 3 мая).</w:t>
      </w:r>
    </w:p>
    <w:p w:rsidR="00AE5F2C" w:rsidRPr="00AE5F2C" w:rsidRDefault="00AE5F2C" w:rsidP="00AE5F2C">
      <w:pPr>
        <w:numPr>
          <w:ilvl w:val="0"/>
          <w:numId w:val="1"/>
        </w:numPr>
        <w:shd w:val="clear" w:color="auto" w:fill="F0F0FA"/>
        <w:spacing w:before="120" w:after="120" w:line="240" w:lineRule="auto"/>
        <w:ind w:left="480" w:right="480"/>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Время действия знака 3.30: с 21ч нечетного дня по 19ч четного дня (например, с 21ч 3 мая по 19ч 4 мая).</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Остановка в зоне действия знаков 3.29 и 3.30 разрешена.</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34B3ED14" wp14:editId="759AF805">
            <wp:extent cx="552450" cy="552450"/>
            <wp:effectExtent l="0" t="0" r="0" b="0"/>
            <wp:docPr id="51" name="Рисунок 51" descr="Конец зоны всех ограниче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Конец зоны всех ограничений"/>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3.31 "</w:t>
      </w:r>
      <w:r w:rsidRPr="00AE5F2C">
        <w:rPr>
          <w:rFonts w:ascii="Times New Roman" w:eastAsia="Times New Roman" w:hAnsi="Times New Roman" w:cs="Times New Roman"/>
          <w:b/>
          <w:bCs/>
          <w:color w:val="000000"/>
          <w:sz w:val="24"/>
          <w:szCs w:val="24"/>
          <w:lang w:eastAsia="ru-RU"/>
        </w:rPr>
        <w:t>Конец зоны всех ограничений</w:t>
      </w:r>
      <w:r w:rsidRPr="00AE5F2C">
        <w:rPr>
          <w:rFonts w:ascii="Times New Roman" w:eastAsia="Times New Roman" w:hAnsi="Times New Roman" w:cs="Times New Roman"/>
          <w:color w:val="000000"/>
          <w:sz w:val="24"/>
          <w:szCs w:val="24"/>
          <w:lang w:eastAsia="ru-RU"/>
        </w:rPr>
        <w:t xml:space="preserve">". Обозначение конца зоны действия одновременно нескольких знаков </w:t>
      </w:r>
      <w:proofErr w:type="gramStart"/>
      <w:r w:rsidRPr="00AE5F2C">
        <w:rPr>
          <w:rFonts w:ascii="Times New Roman" w:eastAsia="Times New Roman" w:hAnsi="Times New Roman" w:cs="Times New Roman"/>
          <w:color w:val="000000"/>
          <w:sz w:val="24"/>
          <w:szCs w:val="24"/>
          <w:lang w:eastAsia="ru-RU"/>
        </w:rPr>
        <w:t>из</w:t>
      </w:r>
      <w:proofErr w:type="gramEnd"/>
      <w:r w:rsidRPr="00AE5F2C">
        <w:rPr>
          <w:rFonts w:ascii="Times New Roman" w:eastAsia="Times New Roman" w:hAnsi="Times New Roman" w:cs="Times New Roman"/>
          <w:color w:val="000000"/>
          <w:sz w:val="24"/>
          <w:szCs w:val="24"/>
          <w:lang w:eastAsia="ru-RU"/>
        </w:rPr>
        <w:t xml:space="preserve"> следующих: 3.16, 3.20, 3.22, 3.24, 3.26 - 3.30.</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lastRenderedPageBreak/>
        <w:drawing>
          <wp:inline distT="0" distB="0" distL="0" distR="0" wp14:anchorId="5529DD43" wp14:editId="421A4083">
            <wp:extent cx="590550" cy="590550"/>
            <wp:effectExtent l="0" t="0" r="0" b="0"/>
            <wp:docPr id="52" name="Рисунок 52" descr="Движение транспортных средств с опасными грузами запреще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Движение транспортных средств с опасными грузами запрещено"/>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3.32 "</w:t>
      </w:r>
      <w:r w:rsidRPr="00AE5F2C">
        <w:rPr>
          <w:rFonts w:ascii="Times New Roman" w:eastAsia="Times New Roman" w:hAnsi="Times New Roman" w:cs="Times New Roman"/>
          <w:b/>
          <w:bCs/>
          <w:color w:val="000000"/>
          <w:sz w:val="24"/>
          <w:szCs w:val="24"/>
          <w:lang w:eastAsia="ru-RU"/>
        </w:rPr>
        <w:t>Движение транспортных средств с опасными грузами запрещено</w:t>
      </w:r>
      <w:r w:rsidRPr="00AE5F2C">
        <w:rPr>
          <w:rFonts w:ascii="Times New Roman" w:eastAsia="Times New Roman" w:hAnsi="Times New Roman" w:cs="Times New Roman"/>
          <w:color w:val="000000"/>
          <w:sz w:val="24"/>
          <w:szCs w:val="24"/>
          <w:lang w:eastAsia="ru-RU"/>
        </w:rPr>
        <w:t>". Запрещается движение транспортных средств, оборудованных опознавательными знаками (информационными табличками) "Опасный груз".</w:t>
      </w:r>
    </w:p>
    <w:p w:rsidR="00AE5F2C" w:rsidRPr="00AE5F2C" w:rsidRDefault="00AE5F2C" w:rsidP="00AE5F2C">
      <w:pPr>
        <w:shd w:val="clear" w:color="auto" w:fill="F0F0FA"/>
        <w:spacing w:after="0"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noProof/>
          <w:color w:val="000000"/>
          <w:sz w:val="24"/>
          <w:szCs w:val="24"/>
          <w:lang w:eastAsia="ru-RU"/>
        </w:rPr>
        <w:drawing>
          <wp:inline distT="0" distB="0" distL="0" distR="0" wp14:anchorId="0429AE05" wp14:editId="4E05B3C8">
            <wp:extent cx="600075" cy="581025"/>
            <wp:effectExtent l="0" t="0" r="9525" b="9525"/>
            <wp:docPr id="53" name="Рисунок 53" descr="Движение транспортных средств с взрывчатыми и легковоспламеняющимися грузами запреще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Движение транспортных средств с взрывчатыми и легковоспламеняющимися грузами запрещено"/>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00075" cy="581025"/>
                    </a:xfrm>
                    <a:prstGeom prst="rect">
                      <a:avLst/>
                    </a:prstGeom>
                    <a:noFill/>
                    <a:ln>
                      <a:noFill/>
                    </a:ln>
                  </pic:spPr>
                </pic:pic>
              </a:graphicData>
            </a:graphic>
          </wp:inline>
        </w:drawing>
      </w:r>
      <w:r w:rsidRPr="00AE5F2C">
        <w:rPr>
          <w:rFonts w:ascii="Times New Roman" w:eastAsia="Times New Roman" w:hAnsi="Times New Roman" w:cs="Times New Roman"/>
          <w:color w:val="000000"/>
          <w:sz w:val="24"/>
          <w:szCs w:val="24"/>
          <w:lang w:eastAsia="ru-RU"/>
        </w:rPr>
        <w:t> 3.33 "</w:t>
      </w:r>
      <w:r w:rsidRPr="00AE5F2C">
        <w:rPr>
          <w:rFonts w:ascii="Times New Roman" w:eastAsia="Times New Roman" w:hAnsi="Times New Roman" w:cs="Times New Roman"/>
          <w:b/>
          <w:bCs/>
          <w:color w:val="000000"/>
          <w:sz w:val="24"/>
          <w:szCs w:val="24"/>
          <w:lang w:eastAsia="ru-RU"/>
        </w:rPr>
        <w:t>Движение транспортных сре</w:t>
      </w:r>
      <w:proofErr w:type="gramStart"/>
      <w:r w:rsidRPr="00AE5F2C">
        <w:rPr>
          <w:rFonts w:ascii="Times New Roman" w:eastAsia="Times New Roman" w:hAnsi="Times New Roman" w:cs="Times New Roman"/>
          <w:b/>
          <w:bCs/>
          <w:color w:val="000000"/>
          <w:sz w:val="24"/>
          <w:szCs w:val="24"/>
          <w:lang w:eastAsia="ru-RU"/>
        </w:rPr>
        <w:t>дств с взр</w:t>
      </w:r>
      <w:proofErr w:type="gramEnd"/>
      <w:r w:rsidRPr="00AE5F2C">
        <w:rPr>
          <w:rFonts w:ascii="Times New Roman" w:eastAsia="Times New Roman" w:hAnsi="Times New Roman" w:cs="Times New Roman"/>
          <w:b/>
          <w:bCs/>
          <w:color w:val="000000"/>
          <w:sz w:val="24"/>
          <w:szCs w:val="24"/>
          <w:lang w:eastAsia="ru-RU"/>
        </w:rPr>
        <w:t>ывчатыми и легковоспламеняющимися грузами запрещено</w:t>
      </w:r>
      <w:r w:rsidRPr="00AE5F2C">
        <w:rPr>
          <w:rFonts w:ascii="Times New Roman" w:eastAsia="Times New Roman" w:hAnsi="Times New Roman" w:cs="Times New Roman"/>
          <w:color w:val="000000"/>
          <w:sz w:val="24"/>
          <w:szCs w:val="24"/>
          <w:lang w:eastAsia="ru-RU"/>
        </w:rPr>
        <w:t>". Запрещается движение транспортных средств, осуществляющих перевозку взрывчатых веществ и изделий, а также других опасных грузов, подлежащих маркировке как легковоспламеняющиеся, кроме случаев перевозки указанных опасных веществ и изделий в ограниченном количестве, определяемом в порядке, установленном специальными правилами перевозки.</w:t>
      </w:r>
    </w:p>
    <w:p w:rsidR="00AE5F2C" w:rsidRPr="00AE5F2C" w:rsidRDefault="00AE5F2C" w:rsidP="00AE5F2C">
      <w:pPr>
        <w:shd w:val="clear" w:color="auto" w:fill="F0F0FA"/>
        <w:spacing w:before="228" w:after="228" w:line="240" w:lineRule="auto"/>
        <w:ind w:left="36" w:right="36" w:firstLine="120"/>
        <w:jc w:val="both"/>
        <w:rPr>
          <w:rFonts w:ascii="Times New Roman" w:eastAsia="Times New Roman" w:hAnsi="Times New Roman" w:cs="Times New Roman"/>
          <w:color w:val="000000"/>
          <w:sz w:val="24"/>
          <w:szCs w:val="24"/>
          <w:lang w:eastAsia="ru-RU"/>
        </w:rPr>
      </w:pPr>
      <w:r w:rsidRPr="00AE5F2C">
        <w:rPr>
          <w:rFonts w:ascii="Times New Roman" w:eastAsia="Times New Roman" w:hAnsi="Times New Roman" w:cs="Times New Roman"/>
          <w:color w:val="000000"/>
          <w:sz w:val="24"/>
          <w:szCs w:val="24"/>
          <w:lang w:eastAsia="ru-RU"/>
        </w:rPr>
        <w:t>Знаки 3.32 и 3.33 применяются для исключения съезда транспортных средств с опасным грузом с предназначенного маршрута, для запрещения их въезда в районы, где они представляют опасность для людей.</w:t>
      </w:r>
    </w:p>
    <w:p w:rsidR="00575461" w:rsidRPr="0079268E" w:rsidRDefault="00AE5F2C" w:rsidP="0079268E">
      <w:pPr>
        <w:spacing w:after="0" w:line="240" w:lineRule="auto"/>
        <w:rPr>
          <w:rFonts w:ascii="Times New Roman" w:eastAsia="Times New Roman" w:hAnsi="Times New Roman" w:cs="Times New Roman"/>
          <w:sz w:val="24"/>
          <w:szCs w:val="24"/>
          <w:lang w:eastAsia="ru-RU"/>
        </w:rPr>
      </w:pPr>
      <w:r w:rsidRPr="00AE5F2C">
        <w:rPr>
          <w:rFonts w:ascii="Times New Roman" w:eastAsia="Times New Roman" w:hAnsi="Times New Roman" w:cs="Times New Roman"/>
          <w:b/>
          <w:bCs/>
          <w:color w:val="000000"/>
          <w:sz w:val="24"/>
          <w:szCs w:val="24"/>
          <w:shd w:val="clear" w:color="auto" w:fill="FFFFFF"/>
          <w:lang w:eastAsia="ru-RU"/>
        </w:rPr>
        <w:t>УСТАНОВКА И ЗОНЫ ДЕЙСТВИЯ ЗНАКОВ</w:t>
      </w:r>
      <w:r w:rsidRPr="00AE5F2C">
        <w:rPr>
          <w:rFonts w:ascii="Times New Roman" w:eastAsia="Times New Roman" w:hAnsi="Times New Roman" w:cs="Times New Roman"/>
          <w:color w:val="000000"/>
          <w:sz w:val="24"/>
          <w:szCs w:val="24"/>
          <w:shd w:val="clear" w:color="auto" w:fill="FFFFFF"/>
          <w:lang w:eastAsia="ru-RU"/>
        </w:rPr>
        <w:br/>
      </w:r>
      <w:r w:rsidRPr="00AE5F2C">
        <w:rPr>
          <w:rFonts w:ascii="Times New Roman" w:eastAsia="Times New Roman" w:hAnsi="Times New Roman" w:cs="Times New Roman"/>
          <w:b/>
          <w:bCs/>
          <w:color w:val="000000"/>
          <w:sz w:val="24"/>
          <w:szCs w:val="24"/>
          <w:shd w:val="clear" w:color="auto" w:fill="FFFFFF"/>
          <w:lang w:eastAsia="ru-RU"/>
        </w:rPr>
        <w:t>Место установки.</w:t>
      </w:r>
      <w:r w:rsidRPr="00AE5F2C">
        <w:rPr>
          <w:rFonts w:ascii="Times New Roman" w:eastAsia="Times New Roman" w:hAnsi="Times New Roman" w:cs="Times New Roman"/>
          <w:color w:val="000000"/>
          <w:sz w:val="24"/>
          <w:szCs w:val="24"/>
          <w:shd w:val="clear" w:color="auto" w:fill="FFFFFF"/>
          <w:lang w:eastAsia="ru-RU"/>
        </w:rPr>
        <w:t> При выборе места установки знака учитывают характер передаваемой им информации, особенности зрительного восприятия знака водителями, а также интенсивность и скорость движения транспортных средств на этом участке. В зависимости от значения знака водитель может совершать различные действия, вплоть до остановки автомобиля. Поэтому расстояние видимости и расстояние от знака до места, о котором он предупреждает, должны быть достаточными для оценки его содержания, принятия решения и выполнения водителем определенных действий по управлению автомобилем.</w:t>
      </w:r>
      <w:r w:rsidRPr="00AE5F2C">
        <w:rPr>
          <w:rFonts w:ascii="Times New Roman" w:eastAsia="Times New Roman" w:hAnsi="Times New Roman" w:cs="Times New Roman"/>
          <w:color w:val="000000"/>
          <w:sz w:val="24"/>
          <w:szCs w:val="24"/>
          <w:shd w:val="clear" w:color="auto" w:fill="FFFFFF"/>
          <w:lang w:eastAsia="ru-RU"/>
        </w:rPr>
        <w:br/>
        <w:t xml:space="preserve">В соответствии с ГОСТ </w:t>
      </w:r>
      <w:proofErr w:type="gramStart"/>
      <w:r w:rsidRPr="00AE5F2C">
        <w:rPr>
          <w:rFonts w:ascii="Times New Roman" w:eastAsia="Times New Roman" w:hAnsi="Times New Roman" w:cs="Times New Roman"/>
          <w:color w:val="000000"/>
          <w:sz w:val="24"/>
          <w:szCs w:val="24"/>
          <w:shd w:val="clear" w:color="auto" w:fill="FFFFFF"/>
          <w:lang w:eastAsia="ru-RU"/>
        </w:rPr>
        <w:t>Р</w:t>
      </w:r>
      <w:proofErr w:type="gramEnd"/>
      <w:r w:rsidRPr="00AE5F2C">
        <w:rPr>
          <w:rFonts w:ascii="Times New Roman" w:eastAsia="Times New Roman" w:hAnsi="Times New Roman" w:cs="Times New Roman"/>
          <w:color w:val="000000"/>
          <w:sz w:val="24"/>
          <w:szCs w:val="24"/>
          <w:shd w:val="clear" w:color="auto" w:fill="FFFFFF"/>
          <w:lang w:eastAsia="ru-RU"/>
        </w:rPr>
        <w:t xml:space="preserve"> 52289-2004 «Технические средства организации дорожного движения. Правила применения дорожных знаков, светофоров и разметки» предупреждающие знаки (за редким исключением) устанавливают на автомобильных дорогах на расстоянии 150-300 м от начала опасного участка, а в населенных пунктах на расстоянии 50-100 м. При этом учитывают, что скорость движения в первом случае выше, чем во втором.</w:t>
      </w:r>
      <w:r w:rsidRPr="00AE5F2C">
        <w:rPr>
          <w:rFonts w:ascii="Times New Roman" w:eastAsia="Times New Roman" w:hAnsi="Times New Roman" w:cs="Times New Roman"/>
          <w:color w:val="000000"/>
          <w:sz w:val="24"/>
          <w:szCs w:val="24"/>
          <w:shd w:val="clear" w:color="auto" w:fill="FFFFFF"/>
          <w:lang w:eastAsia="ru-RU"/>
        </w:rPr>
        <w:br/>
        <w:t>Все запрещающие и предписывающие знаки, а также знаки приоритета (кроме знаков 2.3.1-2.3.7) устанавливают непосредственно перед участками дорог, на которых изменяется порядок движения или вводятся какие-либо ограничения. Знаки 2.3.1 -2.3.7 выполняют функцию предупреждения, поэтому их устанавливают так же, как и предупреждающие знаки.</w:t>
      </w:r>
      <w:r w:rsidRPr="00AE5F2C">
        <w:rPr>
          <w:rFonts w:ascii="Times New Roman" w:eastAsia="Times New Roman" w:hAnsi="Times New Roman" w:cs="Times New Roman"/>
          <w:color w:val="000000"/>
          <w:sz w:val="24"/>
          <w:szCs w:val="24"/>
          <w:shd w:val="clear" w:color="auto" w:fill="FFFFFF"/>
          <w:lang w:eastAsia="ru-RU"/>
        </w:rPr>
        <w:br/>
        <w:t>Большинство знаков особых предписаний, информационных и все знаки  сервиса устанавливают перед началом участка дороги с характерными условиями движения или перед объектом, о которых эти знаки информируют. Исключения составляют знаки предварительного указания направлений, которые (как и предупреждающие знаки) должны быть установлены заранее. Расстояние их установки до ближайшего пересечения в каждом случае оговаривается стандартом.</w:t>
      </w:r>
      <w:r w:rsidRPr="00AE5F2C">
        <w:rPr>
          <w:rFonts w:ascii="Times New Roman" w:eastAsia="Times New Roman" w:hAnsi="Times New Roman" w:cs="Times New Roman"/>
          <w:color w:val="000000"/>
          <w:sz w:val="24"/>
          <w:szCs w:val="24"/>
          <w:shd w:val="clear" w:color="auto" w:fill="FFFFFF"/>
          <w:lang w:eastAsia="ru-RU"/>
        </w:rPr>
        <w:br/>
      </w:r>
      <w:r w:rsidRPr="00AE5F2C">
        <w:rPr>
          <w:rFonts w:ascii="Times New Roman" w:eastAsia="Times New Roman" w:hAnsi="Times New Roman" w:cs="Times New Roman"/>
          <w:b/>
          <w:bCs/>
          <w:color w:val="000000"/>
          <w:sz w:val="24"/>
          <w:szCs w:val="24"/>
          <w:shd w:val="clear" w:color="auto" w:fill="FFFFFF"/>
          <w:lang w:eastAsia="ru-RU"/>
        </w:rPr>
        <w:t>Зона действия</w:t>
      </w:r>
      <w:r w:rsidRPr="00AE5F2C">
        <w:rPr>
          <w:rFonts w:ascii="Times New Roman" w:eastAsia="Times New Roman" w:hAnsi="Times New Roman" w:cs="Times New Roman"/>
          <w:color w:val="000000"/>
          <w:sz w:val="24"/>
          <w:szCs w:val="24"/>
          <w:shd w:val="clear" w:color="auto" w:fill="FFFFFF"/>
          <w:lang w:eastAsia="ru-RU"/>
        </w:rPr>
        <w:t>. Предупреждающие знаки информируют об определенном участке дороги повышенной опасности, протяженность которого определяет сам водитель. Если дорожная обстановка не дает четкого представления о протяженности участка, то предупреждающие знаки целесообразно применять с табличкой 8.2.1.</w:t>
      </w:r>
      <w:r w:rsidRPr="00AE5F2C">
        <w:rPr>
          <w:rFonts w:ascii="Times New Roman" w:eastAsia="Times New Roman" w:hAnsi="Times New Roman" w:cs="Times New Roman"/>
          <w:color w:val="000000"/>
          <w:sz w:val="24"/>
          <w:szCs w:val="24"/>
          <w:shd w:val="clear" w:color="auto" w:fill="FFFFFF"/>
          <w:lang w:eastAsia="ru-RU"/>
        </w:rPr>
        <w:br/>
        <w:t xml:space="preserve">Ограничения, вводимые запрещающими и предписывающими знаками, распространяются, как правило, до ближайшего перекрестка (при отсутствии перекрестка – до конца населенного пункта). Это объясняется возможностью выезда из бокового проезда на дорогу с введенным ограничением водителя, который об этом ограничении не </w:t>
      </w:r>
      <w:r w:rsidRPr="00AE5F2C">
        <w:rPr>
          <w:rFonts w:ascii="Times New Roman" w:eastAsia="Times New Roman" w:hAnsi="Times New Roman" w:cs="Times New Roman"/>
          <w:color w:val="000000"/>
          <w:sz w:val="24"/>
          <w:szCs w:val="24"/>
          <w:shd w:val="clear" w:color="auto" w:fill="FFFFFF"/>
          <w:lang w:eastAsia="ru-RU"/>
        </w:rPr>
        <w:lastRenderedPageBreak/>
        <w:t xml:space="preserve">знает. При необходимости зону действия можно уменьшить с помощью соответствующих табличек или знаков. Увеличить ее можно только путем их повторения после каждого перекрестка. Наряду с этим среди </w:t>
      </w:r>
      <w:proofErr w:type="gramStart"/>
      <w:r w:rsidRPr="00AE5F2C">
        <w:rPr>
          <w:rFonts w:ascii="Times New Roman" w:eastAsia="Times New Roman" w:hAnsi="Times New Roman" w:cs="Times New Roman"/>
          <w:color w:val="000000"/>
          <w:sz w:val="24"/>
          <w:szCs w:val="24"/>
          <w:shd w:val="clear" w:color="auto" w:fill="FFFFFF"/>
          <w:lang w:eastAsia="ru-RU"/>
        </w:rPr>
        <w:t>запрещающих</w:t>
      </w:r>
      <w:proofErr w:type="gramEnd"/>
      <w:r w:rsidRPr="00AE5F2C">
        <w:rPr>
          <w:rFonts w:ascii="Times New Roman" w:eastAsia="Times New Roman" w:hAnsi="Times New Roman" w:cs="Times New Roman"/>
          <w:color w:val="000000"/>
          <w:sz w:val="24"/>
          <w:szCs w:val="24"/>
          <w:shd w:val="clear" w:color="auto" w:fill="FFFFFF"/>
          <w:lang w:eastAsia="ru-RU"/>
        </w:rPr>
        <w:t xml:space="preserve"> и предписывающих имеются знаки локального действия. Вводимые ими ограничения распространяются лишь на то пересечение или то сечение дороги, перед которым они установлены. К ним относятся знаки 3.1, 3.18.1, 3.18.2, 3.19, 4.1.1-4.2.3, причем знак 4.1.1, установленный в начале улицы (после перекрестка), также действует до ближайшего пересечения.</w:t>
      </w:r>
      <w:r w:rsidRPr="00AE5F2C">
        <w:rPr>
          <w:rFonts w:ascii="Times New Roman" w:eastAsia="Times New Roman" w:hAnsi="Times New Roman" w:cs="Times New Roman"/>
          <w:color w:val="000000"/>
          <w:sz w:val="24"/>
          <w:szCs w:val="24"/>
          <w:shd w:val="clear" w:color="auto" w:fill="FFFFFF"/>
          <w:lang w:eastAsia="ru-RU"/>
        </w:rPr>
        <w:br/>
        <w:t>Среди знаков приоритета локальный характер носят знаки 2.4 и 2.5. Их устанавливают непосредственно перед местом, где нужно уступить дорогу (без остановки или с остановкой транспортных средств). Знаки 2.6 и 2.7 действуют только на узкий участок дороги, устанавливая очередность проезда. Знаки 2.3.1-2.3.7 предупреждают о пересечении второстепенной дороги, поэтому зона их действия – до ближайшего перекрестка.</w:t>
      </w:r>
      <w:r w:rsidRPr="00AE5F2C">
        <w:rPr>
          <w:rFonts w:ascii="Times New Roman" w:eastAsia="Times New Roman" w:hAnsi="Times New Roman" w:cs="Times New Roman"/>
          <w:color w:val="000000"/>
          <w:sz w:val="24"/>
          <w:szCs w:val="24"/>
          <w:shd w:val="clear" w:color="auto" w:fill="FFFFFF"/>
          <w:lang w:eastAsia="ru-RU"/>
        </w:rPr>
        <w:br/>
        <w:t>Действие знаков особых предписаний, информационных и знаков сервиса обычно распространяется на конкретный участок дороги, где установлен определенный порядок движения, либо до объекта, о котором эти знаки информируют. Зона действия знака 6.2 «Рекомендуемая скорость» распространяется до ближайшего перекрестка.</w:t>
      </w:r>
      <w:r w:rsidRPr="00AE5F2C">
        <w:rPr>
          <w:rFonts w:ascii="Times New Roman" w:eastAsia="Times New Roman" w:hAnsi="Times New Roman" w:cs="Times New Roman"/>
          <w:color w:val="000000"/>
          <w:sz w:val="24"/>
          <w:szCs w:val="24"/>
          <w:shd w:val="clear" w:color="auto" w:fill="FFFFFF"/>
          <w:lang w:eastAsia="ru-RU"/>
        </w:rPr>
        <w:br/>
        <w:t xml:space="preserve">Особое место занимают знаки, информирующие об определенном порядке движения на дороге или в населенном пункте. Информация о порядке движения на дорогах осуществляется с помощью знаков 2.1, 5.1, 5.3, 5.5, 5.8 и 5.11. </w:t>
      </w:r>
      <w:proofErr w:type="gramStart"/>
      <w:r w:rsidRPr="00AE5F2C">
        <w:rPr>
          <w:rFonts w:ascii="Times New Roman" w:eastAsia="Times New Roman" w:hAnsi="Times New Roman" w:cs="Times New Roman"/>
          <w:color w:val="000000"/>
          <w:sz w:val="24"/>
          <w:szCs w:val="24"/>
          <w:shd w:val="clear" w:color="auto" w:fill="FFFFFF"/>
          <w:lang w:eastAsia="ru-RU"/>
        </w:rPr>
        <w:t>Зона действия этих знаков (независимо от встречающихся на пути следования перекрестков) заканчивается лишь после установки соответствующих знаков 2.2, 5.2 и т. д. Разумеется, водители, выезжающие из боковых проездов на дороги, должны быть проинформированы о порядке движения на этих дорогах.</w:t>
      </w:r>
      <w:proofErr w:type="gramEnd"/>
      <w:r w:rsidRPr="00AE5F2C">
        <w:rPr>
          <w:rFonts w:ascii="Times New Roman" w:eastAsia="Times New Roman" w:hAnsi="Times New Roman" w:cs="Times New Roman"/>
          <w:color w:val="000000"/>
          <w:sz w:val="24"/>
          <w:szCs w:val="24"/>
          <w:shd w:val="clear" w:color="auto" w:fill="FFFFFF"/>
          <w:lang w:eastAsia="ru-RU"/>
        </w:rPr>
        <w:t xml:space="preserve"> Это обеспечивается путем установки знаков 5.1 и 5.3 с табличками 7.1.3-7.1.4 или специальными знаками, предусмотренными стандартом.</w:t>
      </w:r>
      <w:r w:rsidRPr="00AE5F2C">
        <w:rPr>
          <w:rFonts w:ascii="Times New Roman" w:eastAsia="Times New Roman" w:hAnsi="Times New Roman" w:cs="Times New Roman"/>
          <w:color w:val="000000"/>
          <w:sz w:val="24"/>
          <w:szCs w:val="24"/>
          <w:shd w:val="clear" w:color="auto" w:fill="FFFFFF"/>
          <w:lang w:eastAsia="ru-RU"/>
        </w:rPr>
        <w:br/>
        <w:t>Зона действия знаков 5.21, 5.23, 5.25, 5.27, 5.29, 5.31 так же, как и в предыдущих случаях, заканчивается после установки соответствующих знаков 5.22, 5.24, 5.26 и т. д. Они вводят определенный порядок движения или в пределах зоны действия этих знаков, или в пределах всего населенного пункта. Поэтому эти знаки устанавливают на всех въездах в зону или населенный пункт. Место установки знака 5.23 не обязательно должно совпадать с административной границей населенного пункта. Его целесообразно устанавливать после этой границы там, где фактически требуется вводимое знаком ограничение скорости (начало жилой застройки, пешеходного движения).</w:t>
      </w:r>
      <w:r w:rsidRPr="00AE5F2C">
        <w:rPr>
          <w:rFonts w:ascii="Times New Roman" w:eastAsia="Times New Roman" w:hAnsi="Times New Roman" w:cs="Times New Roman"/>
          <w:color w:val="000000"/>
          <w:sz w:val="24"/>
          <w:szCs w:val="24"/>
          <w:shd w:val="clear" w:color="auto" w:fill="FFFFFF"/>
          <w:lang w:eastAsia="ru-RU"/>
        </w:rPr>
        <w:br/>
        <w:t xml:space="preserve">Повторение, дублирование и предварительная установка знаков. В практике организации движения нередко возникает необходимость в установке двух и более одинаковых знаков. При этом один из них является основным, а остальные </w:t>
      </w:r>
      <w:proofErr w:type="gramStart"/>
      <w:r w:rsidRPr="00AE5F2C">
        <w:rPr>
          <w:rFonts w:ascii="Times New Roman" w:eastAsia="Times New Roman" w:hAnsi="Times New Roman" w:cs="Times New Roman"/>
          <w:color w:val="000000"/>
          <w:sz w:val="24"/>
          <w:szCs w:val="24"/>
          <w:shd w:val="clear" w:color="auto" w:fill="FFFFFF"/>
          <w:lang w:eastAsia="ru-RU"/>
        </w:rPr>
        <w:t>выполняют роль</w:t>
      </w:r>
      <w:proofErr w:type="gramEnd"/>
      <w:r w:rsidRPr="00AE5F2C">
        <w:rPr>
          <w:rFonts w:ascii="Times New Roman" w:eastAsia="Times New Roman" w:hAnsi="Times New Roman" w:cs="Times New Roman"/>
          <w:color w:val="000000"/>
          <w:sz w:val="24"/>
          <w:szCs w:val="24"/>
          <w:shd w:val="clear" w:color="auto" w:fill="FFFFFF"/>
          <w:lang w:eastAsia="ru-RU"/>
        </w:rPr>
        <w:t xml:space="preserve"> повторных, дублирующих или предварительных знаков (рис. 8.2). Основным является знак, устанавливаемый у объекта, на который распространяется действие или информация этого знака. Основной знак, кроме специально оговоренных случаев, устанавливают справа по ходу движения.</w:t>
      </w:r>
      <w:r w:rsidRPr="00AE5F2C">
        <w:rPr>
          <w:rFonts w:ascii="Times New Roman" w:eastAsia="Times New Roman" w:hAnsi="Times New Roman" w:cs="Times New Roman"/>
          <w:color w:val="000000"/>
          <w:sz w:val="24"/>
          <w:szCs w:val="24"/>
          <w:shd w:val="clear" w:color="auto" w:fill="FFFFFF"/>
          <w:lang w:eastAsia="ru-RU"/>
        </w:rPr>
        <w:br/>
      </w:r>
      <w:r w:rsidRPr="00AE5F2C">
        <w:rPr>
          <w:rFonts w:ascii="Times New Roman" w:eastAsia="Times New Roman" w:hAnsi="Times New Roman" w:cs="Times New Roman"/>
          <w:b/>
          <w:bCs/>
          <w:color w:val="000000"/>
          <w:sz w:val="24"/>
          <w:szCs w:val="24"/>
          <w:shd w:val="clear" w:color="auto" w:fill="FFFFFF"/>
          <w:lang w:eastAsia="ru-RU"/>
        </w:rPr>
        <w:t>Повторение знака</w:t>
      </w:r>
      <w:r w:rsidRPr="00AE5F2C">
        <w:rPr>
          <w:rFonts w:ascii="Times New Roman" w:eastAsia="Times New Roman" w:hAnsi="Times New Roman" w:cs="Times New Roman"/>
          <w:color w:val="000000"/>
          <w:sz w:val="24"/>
          <w:szCs w:val="24"/>
          <w:shd w:val="clear" w:color="auto" w:fill="FFFFFF"/>
          <w:lang w:eastAsia="ru-RU"/>
        </w:rPr>
        <w:t> – это установка знака, одноименного с основным, на некотором расстоянии за ним по ходу движения.</w:t>
      </w:r>
      <w:r w:rsidRPr="00AE5F2C">
        <w:rPr>
          <w:rFonts w:ascii="Times New Roman" w:eastAsia="Times New Roman" w:hAnsi="Times New Roman" w:cs="Times New Roman"/>
          <w:color w:val="000000"/>
          <w:sz w:val="24"/>
          <w:szCs w:val="24"/>
          <w:shd w:val="clear" w:color="auto" w:fill="FFFFFF"/>
          <w:lang w:eastAsia="ru-RU"/>
        </w:rPr>
        <w:br/>
      </w:r>
      <w:r w:rsidRPr="00AE5F2C">
        <w:rPr>
          <w:rFonts w:ascii="Times New Roman" w:eastAsia="Times New Roman" w:hAnsi="Times New Roman" w:cs="Times New Roman"/>
          <w:b/>
          <w:bCs/>
          <w:color w:val="000000"/>
          <w:sz w:val="24"/>
          <w:szCs w:val="24"/>
          <w:shd w:val="clear" w:color="auto" w:fill="FFFFFF"/>
          <w:lang w:eastAsia="ru-RU"/>
        </w:rPr>
        <w:t>Дублирование знака</w:t>
      </w:r>
      <w:r w:rsidRPr="00AE5F2C">
        <w:rPr>
          <w:rFonts w:ascii="Times New Roman" w:eastAsia="Times New Roman" w:hAnsi="Times New Roman" w:cs="Times New Roman"/>
          <w:color w:val="000000"/>
          <w:sz w:val="24"/>
          <w:szCs w:val="24"/>
          <w:shd w:val="clear" w:color="auto" w:fill="FFFFFF"/>
          <w:lang w:eastAsia="ru-RU"/>
        </w:rPr>
        <w:t> – это установка знака, одноименного с основным, в одном створе слева от дороги, на разделительной полосе (островке) или над проезжей частью.</w:t>
      </w:r>
      <w:r w:rsidRPr="00AE5F2C">
        <w:rPr>
          <w:rFonts w:ascii="Times New Roman" w:eastAsia="Times New Roman" w:hAnsi="Times New Roman" w:cs="Times New Roman"/>
          <w:color w:val="000000"/>
          <w:sz w:val="24"/>
          <w:szCs w:val="24"/>
          <w:shd w:val="clear" w:color="auto" w:fill="FFFFFF"/>
          <w:lang w:eastAsia="ru-RU"/>
        </w:rPr>
        <w:br/>
      </w:r>
      <w:r w:rsidRPr="00AE5F2C">
        <w:rPr>
          <w:rFonts w:ascii="Times New Roman" w:eastAsia="Times New Roman" w:hAnsi="Times New Roman" w:cs="Times New Roman"/>
          <w:b/>
          <w:bCs/>
          <w:color w:val="000000"/>
          <w:sz w:val="24"/>
          <w:szCs w:val="24"/>
          <w:shd w:val="clear" w:color="auto" w:fill="FFFFFF"/>
          <w:lang w:eastAsia="ru-RU"/>
        </w:rPr>
        <w:t>Предварительная установка знака</w:t>
      </w:r>
      <w:r w:rsidRPr="00AE5F2C">
        <w:rPr>
          <w:rFonts w:ascii="Times New Roman" w:eastAsia="Times New Roman" w:hAnsi="Times New Roman" w:cs="Times New Roman"/>
          <w:color w:val="000000"/>
          <w:sz w:val="24"/>
          <w:szCs w:val="24"/>
          <w:shd w:val="clear" w:color="auto" w:fill="FFFFFF"/>
          <w:lang w:eastAsia="ru-RU"/>
        </w:rPr>
        <w:t> – это установка знака, одноименного с основным, на некотором расстоянии до него.</w:t>
      </w:r>
      <w:r w:rsidRPr="00AE5F2C">
        <w:rPr>
          <w:rFonts w:ascii="Times New Roman" w:eastAsia="Times New Roman" w:hAnsi="Times New Roman" w:cs="Times New Roman"/>
          <w:color w:val="000000"/>
          <w:sz w:val="24"/>
          <w:szCs w:val="24"/>
          <w:shd w:val="clear" w:color="auto" w:fill="FFFFFF"/>
          <w:lang w:eastAsia="ru-RU"/>
        </w:rPr>
        <w:br/>
        <w:t>Повторение знака является необходимым, если в зоне его действия находится пересечение дорог. Повторный знак устанавливают сразу за перекрестком (если не вводится зональное ограничение) или реже перед ним. Это зависит от характера передаваемой знаком информации.</w:t>
      </w:r>
      <w:r w:rsidRPr="00AE5F2C">
        <w:rPr>
          <w:rFonts w:ascii="Times New Roman" w:eastAsia="Times New Roman" w:hAnsi="Times New Roman" w:cs="Times New Roman"/>
          <w:color w:val="000000"/>
          <w:sz w:val="24"/>
          <w:szCs w:val="24"/>
          <w:shd w:val="clear" w:color="auto" w:fill="FFFFFF"/>
          <w:lang w:eastAsia="ru-RU"/>
        </w:rPr>
        <w:br/>
        <w:t xml:space="preserve">Перед каждым перекрестком повторяют знак 2.1 при основном знаке, устанавливаемом в начале дороги. Необходимость в этом диктуется характером знаков 2.5 или 2.4. Их </w:t>
      </w:r>
      <w:r w:rsidRPr="00AE5F2C">
        <w:rPr>
          <w:rFonts w:ascii="Times New Roman" w:eastAsia="Times New Roman" w:hAnsi="Times New Roman" w:cs="Times New Roman"/>
          <w:color w:val="000000"/>
          <w:sz w:val="24"/>
          <w:szCs w:val="24"/>
          <w:shd w:val="clear" w:color="auto" w:fill="FFFFFF"/>
          <w:lang w:eastAsia="ru-RU"/>
        </w:rPr>
        <w:lastRenderedPageBreak/>
        <w:t>устанавливают перед выездом на главную дорогу с боковых улиц, но они не информируют водителя, что эта дорога главная, а требуют лишь уступить дорогу с обязательной остановкой или без нее. Вместо повторного знака 2.1 можно применять одну из разновидностей знака 2.3. Однако, учитывая, что его устанавливают не непосредственно перед перекрестком, а на определенном расстоянии до него (что не всегда возможно в условиях города), применение знака целесообразно вне населенных пунктов.</w:t>
      </w:r>
      <w:r w:rsidRPr="00AE5F2C">
        <w:rPr>
          <w:rFonts w:ascii="Times New Roman" w:eastAsia="Times New Roman" w:hAnsi="Times New Roman" w:cs="Times New Roman"/>
          <w:color w:val="000000"/>
          <w:sz w:val="24"/>
          <w:szCs w:val="24"/>
          <w:shd w:val="clear" w:color="auto" w:fill="FFFFFF"/>
          <w:lang w:eastAsia="ru-RU"/>
        </w:rPr>
        <w:br/>
        <w:t>После перекрестка с табличкой 8.1.1 повторяются предупреждающие знаки, если перекресток находится между местом установки основного знака и опасным участком дороги, о котором этот знак предупреждает. При большой зоне действия запрещающих знаков они повторяются после каждого перекрестка (или после населенного пункта), находящегося в этой зоне. Чаще всего такая необходимость возникает при ограничении скорости, обгона, остановки и стоянки автомобилей. Типичной ошибкой в этих случаях является установка одного знака с табличкой 8.2.1, где указана зона большого протяжения, в пределах которой встречаются перекрестки или даже населенные пункты. Избежать повторения после каждого перекрестка знаков ограничения стоянки или максимальной скорости можно путем введения зонального ограничения с помощью соответственно знаков 5.27 или 5.31. Знаки запрещения остановки и стоянки целесообразно повторять с табличкой 8.2.4 на перегонах между перекрестками, устанавливая их после мест разворота, для информирования водителя о том, что после разворота он попадает в зону их действия.</w:t>
      </w:r>
      <w:r w:rsidRPr="00AE5F2C">
        <w:rPr>
          <w:rFonts w:ascii="Times New Roman" w:eastAsia="Times New Roman" w:hAnsi="Times New Roman" w:cs="Times New Roman"/>
          <w:color w:val="000000"/>
          <w:sz w:val="24"/>
          <w:szCs w:val="24"/>
          <w:shd w:val="clear" w:color="auto" w:fill="FFFFFF"/>
          <w:lang w:eastAsia="ru-RU"/>
        </w:rPr>
        <w:br/>
        <w:t>Знаки особых предписаний 5.5 и 5.8 целесообразно повторять после сложных пересечений с тем, чтобы водитель мог своевременно определить продолжение дороги с односторонним или реверсивным движением. Знак 5.14 необходимо обязательно повторять после каждого перекрестка, устанавливая его над полосой, выделенной для маршрутных транспортных средств. Отсутствие повторного знака 5.14 после перекрестка означает, что указанная полоса может быть использована всеми водителями, так как применяемая для тех же целей разметка 1.23 может быть не видна из-за грязи или снега на дорожном покрытии.          </w:t>
      </w:r>
      <w:r w:rsidRPr="00AE5F2C">
        <w:rPr>
          <w:rFonts w:ascii="Times New Roman" w:eastAsia="Times New Roman" w:hAnsi="Times New Roman" w:cs="Times New Roman"/>
          <w:color w:val="000000"/>
          <w:sz w:val="24"/>
          <w:szCs w:val="24"/>
          <w:shd w:val="clear" w:color="auto" w:fill="FFFFFF"/>
          <w:lang w:eastAsia="ru-RU"/>
        </w:rPr>
        <w:br/>
        <w:t>Исключительным случаем является обязательное повторение знаков 1.1, 1.2, 1.9, 1.10, 1.23, 1.25 на дорогах вне населенных пунктов. Они предупреждают водителя об особо опасных условиях движения и повторяются независимо от наличия перекрестка после установки основного знака. Повторный знак в указанных случаях устанавливают за 50-100 м до начала опасного участка, поэтому применение совместно с ним таблички 8.1.1 не обязательно. Знаки 1.23 и 1.25 повторяются и в населенных пунктах.</w:t>
      </w:r>
      <w:r w:rsidRPr="00AE5F2C">
        <w:rPr>
          <w:rFonts w:ascii="Times New Roman" w:eastAsia="Times New Roman" w:hAnsi="Times New Roman" w:cs="Times New Roman"/>
          <w:color w:val="000000"/>
          <w:sz w:val="24"/>
          <w:szCs w:val="24"/>
          <w:shd w:val="clear" w:color="auto" w:fill="FFFFFF"/>
          <w:lang w:eastAsia="ru-RU"/>
        </w:rPr>
        <w:br/>
        <w:t>Дублирование знака применяют в тех случаях, когда имеется опасение, что основной знак может быть не замечен водителем. Такая ситуация возможна при достаточно широкой проезжей части и интенсивном движении. При наличии двух и более полос для движения в одном направлении обязательно дублируют знаки, ограничивающие левый поворот или разворот транспортных средств, так как эти маневры совершаются из крайней левой полосы.</w:t>
      </w:r>
      <w:r w:rsidRPr="00AE5F2C">
        <w:rPr>
          <w:rFonts w:ascii="Times New Roman" w:eastAsia="Times New Roman" w:hAnsi="Times New Roman" w:cs="Times New Roman"/>
          <w:color w:val="000000"/>
          <w:sz w:val="24"/>
          <w:szCs w:val="24"/>
          <w:shd w:val="clear" w:color="auto" w:fill="FFFFFF"/>
          <w:lang w:eastAsia="ru-RU"/>
        </w:rPr>
        <w:br/>
        <w:t>Предварительная установка знака является для водителя предупреждением о предстоящем ограничении или изменении порядка движения, вводимом основным знаком. Необходимость в установке предварительного знака отпадает, если стандартом предусмотрен соответствующий предупреждающий знак. Например, перед кольцевой развязкой, обозначенной знаком 4.3, может быть в необходимых случаях установлен знак 1.7 или знаку 5.6 предшествовать знак 1.21. Однако многообразие подобных случаев в практике организации движения потребовало бы значительно увеличить группу предупреждающих знаков. В этом нет необходимости, учитывая возможность установки предварительных знаков. Тем более</w:t>
      </w:r>
      <w:proofErr w:type="gramStart"/>
      <w:r w:rsidRPr="00AE5F2C">
        <w:rPr>
          <w:rFonts w:ascii="Times New Roman" w:eastAsia="Times New Roman" w:hAnsi="Times New Roman" w:cs="Times New Roman"/>
          <w:color w:val="000000"/>
          <w:sz w:val="24"/>
          <w:szCs w:val="24"/>
          <w:shd w:val="clear" w:color="auto" w:fill="FFFFFF"/>
          <w:lang w:eastAsia="ru-RU"/>
        </w:rPr>
        <w:t>,</w:t>
      </w:r>
      <w:proofErr w:type="gramEnd"/>
      <w:r w:rsidRPr="00AE5F2C">
        <w:rPr>
          <w:rFonts w:ascii="Times New Roman" w:eastAsia="Times New Roman" w:hAnsi="Times New Roman" w:cs="Times New Roman"/>
          <w:color w:val="000000"/>
          <w:sz w:val="24"/>
          <w:szCs w:val="24"/>
          <w:shd w:val="clear" w:color="auto" w:fill="FFFFFF"/>
          <w:lang w:eastAsia="ru-RU"/>
        </w:rPr>
        <w:t xml:space="preserve"> что предварительный знак, имеющий одинаковый символ с основным, более точно передает водителю информацию о характере предстоящих изменений.     Предварительные знаки устанавливают для предупреждения:</w:t>
      </w:r>
      <w:r w:rsidRPr="00AE5F2C">
        <w:rPr>
          <w:rFonts w:ascii="Times New Roman" w:eastAsia="Times New Roman" w:hAnsi="Times New Roman" w:cs="Times New Roman"/>
          <w:color w:val="000000"/>
          <w:sz w:val="24"/>
          <w:szCs w:val="24"/>
          <w:shd w:val="clear" w:color="auto" w:fill="FFFFFF"/>
          <w:lang w:eastAsia="ru-RU"/>
        </w:rPr>
        <w:br/>
      </w:r>
      <w:r w:rsidRPr="00AE5F2C">
        <w:rPr>
          <w:rFonts w:ascii="Times New Roman" w:eastAsia="Times New Roman" w:hAnsi="Times New Roman" w:cs="Times New Roman"/>
          <w:color w:val="000000"/>
          <w:sz w:val="24"/>
          <w:szCs w:val="24"/>
          <w:shd w:val="clear" w:color="auto" w:fill="FFFFFF"/>
          <w:lang w:eastAsia="ru-RU"/>
        </w:rPr>
        <w:lastRenderedPageBreak/>
        <w:t>о необходимости изменения маршрута, если требование основного знака не может быть выполнено водителем (установка предварительно знаков 3.11—3.15 с табличкой 8.1.1);</w:t>
      </w:r>
      <w:r w:rsidRPr="00AE5F2C">
        <w:rPr>
          <w:rFonts w:ascii="Times New Roman" w:eastAsia="Times New Roman" w:hAnsi="Times New Roman" w:cs="Times New Roman"/>
          <w:color w:val="000000"/>
          <w:sz w:val="24"/>
          <w:szCs w:val="24"/>
          <w:shd w:val="clear" w:color="auto" w:fill="FFFFFF"/>
          <w:lang w:eastAsia="ru-RU"/>
        </w:rPr>
        <w:br/>
        <w:t>об изменении порядка движения (установка предварительно знаков 5.15.1 и 5.15.2, а также 2.2, 2.4, 3.1, 5.1—5.3, 6.19.1 и 6.19.2 с табличкой 8.1.1);</w:t>
      </w:r>
      <w:r w:rsidRPr="00AE5F2C">
        <w:rPr>
          <w:rFonts w:ascii="Times New Roman" w:eastAsia="Times New Roman" w:hAnsi="Times New Roman" w:cs="Times New Roman"/>
          <w:color w:val="000000"/>
          <w:sz w:val="24"/>
          <w:szCs w:val="24"/>
          <w:shd w:val="clear" w:color="auto" w:fill="FFFFFF"/>
          <w:lang w:eastAsia="ru-RU"/>
        </w:rPr>
        <w:br/>
        <w:t>об объектах, расположенных на пути следования (установка предварительно знаков сервиса с указанием на них расстояния до объекта).</w:t>
      </w:r>
      <w:r w:rsidRPr="00AE5F2C">
        <w:rPr>
          <w:rFonts w:ascii="Times New Roman" w:eastAsia="Times New Roman" w:hAnsi="Times New Roman" w:cs="Times New Roman"/>
          <w:color w:val="000000"/>
          <w:sz w:val="24"/>
          <w:szCs w:val="24"/>
          <w:shd w:val="clear" w:color="auto" w:fill="FFFFFF"/>
          <w:lang w:eastAsia="ru-RU"/>
        </w:rPr>
        <w:br/>
        <w:t>Во всех перечисленных случаях необходимость и способы установки повторных и предварительных  знаков оговариваются стандартом. </w:t>
      </w:r>
      <w:r w:rsidRPr="00AE5F2C">
        <w:rPr>
          <w:rFonts w:ascii="Times New Roman" w:eastAsia="Times New Roman" w:hAnsi="Times New Roman" w:cs="Times New Roman"/>
          <w:color w:val="000000"/>
          <w:sz w:val="24"/>
          <w:szCs w:val="24"/>
          <w:shd w:val="clear" w:color="auto" w:fill="FFFFFF"/>
          <w:lang w:eastAsia="ru-RU"/>
        </w:rPr>
        <w:br/>
        <w:t xml:space="preserve">Совместное применение дорожных знаков. В практике организации движения часто возникают ситуации, когда один знак требует установки еще одного или группы знаков. </w:t>
      </w:r>
      <w:proofErr w:type="gramStart"/>
      <w:r w:rsidRPr="00AE5F2C">
        <w:rPr>
          <w:rFonts w:ascii="Times New Roman" w:eastAsia="Times New Roman" w:hAnsi="Times New Roman" w:cs="Times New Roman"/>
          <w:color w:val="000000"/>
          <w:sz w:val="24"/>
          <w:szCs w:val="24"/>
          <w:shd w:val="clear" w:color="auto" w:fill="FFFFFF"/>
          <w:lang w:eastAsia="ru-RU"/>
        </w:rPr>
        <w:t xml:space="preserve">Помимо уже перечисленных случаев повторения, дублирования и предварительной установки знаков, такая необходимость появляется, например, при определении приоритета в движении, организации одностороннего движения, выделении полосы для маршрутных транспортных средств и т. д. </w:t>
      </w:r>
      <w:r w:rsidRPr="0079268E">
        <w:rPr>
          <w:rFonts w:ascii="Times New Roman" w:eastAsia="Times New Roman" w:hAnsi="Times New Roman" w:cs="Times New Roman"/>
          <w:color w:val="000000"/>
          <w:sz w:val="24"/>
          <w:szCs w:val="24"/>
          <w:lang w:eastAsia="ru-RU"/>
        </w:rPr>
        <w:br/>
      </w:r>
      <w:r w:rsidRPr="0079268E">
        <w:rPr>
          <w:rFonts w:ascii="Times New Roman" w:eastAsia="Times New Roman" w:hAnsi="Times New Roman" w:cs="Times New Roman"/>
          <w:color w:val="000000"/>
          <w:sz w:val="24"/>
          <w:szCs w:val="24"/>
          <w:shd w:val="clear" w:color="auto" w:fill="FFFFFF"/>
          <w:lang w:eastAsia="ru-RU"/>
        </w:rPr>
        <w:t>В зависимости от условий движения совместно с установленным в соответствии с требованиями стандарта знаком могут применяться и другие знаки, целесообразность которых определяется конкретной дорожной ситуацией (например, знаки ограничения скорости</w:t>
      </w:r>
      <w:proofErr w:type="gramEnd"/>
      <w:r w:rsidRPr="0079268E">
        <w:rPr>
          <w:rFonts w:ascii="Times New Roman" w:eastAsia="Times New Roman" w:hAnsi="Times New Roman" w:cs="Times New Roman"/>
          <w:color w:val="000000"/>
          <w:sz w:val="24"/>
          <w:szCs w:val="24"/>
          <w:shd w:val="clear" w:color="auto" w:fill="FFFFFF"/>
          <w:lang w:eastAsia="ru-RU"/>
        </w:rPr>
        <w:t>, запрещения стоянки, остановки и обгона и т. д.).</w:t>
      </w:r>
      <w:r w:rsidRPr="0079268E">
        <w:rPr>
          <w:rFonts w:ascii="Times New Roman" w:eastAsia="Times New Roman" w:hAnsi="Times New Roman" w:cs="Times New Roman"/>
          <w:color w:val="000000"/>
          <w:sz w:val="24"/>
          <w:szCs w:val="24"/>
          <w:shd w:val="clear" w:color="auto" w:fill="FFFFFF"/>
          <w:lang w:eastAsia="ru-RU"/>
        </w:rPr>
        <w:br/>
        <w:t>Способы установки знаков. Дорожные знаки устанавливают справа по ходу движения автомобиля, слева или над проезжей частью располагают дублирующие. Над проезжей частью располагают знаки 5.15.1 и 5.15.2, указывающие направление движения по полосам, а также предварительные указатели направлений 6.9.2. Размещают над дорогой и другие основные знаки, если содержащаяся на них информация относится к отдельной полосе движения (в этом случае необходимо применять дополнительную табличку 8.14).</w:t>
      </w:r>
      <w:r w:rsidRPr="0079268E">
        <w:rPr>
          <w:rFonts w:ascii="Times New Roman" w:eastAsia="Times New Roman" w:hAnsi="Times New Roman" w:cs="Times New Roman"/>
          <w:color w:val="000000"/>
          <w:sz w:val="24"/>
          <w:szCs w:val="24"/>
          <w:shd w:val="clear" w:color="auto" w:fill="FFFFFF"/>
          <w:lang w:eastAsia="ru-RU"/>
        </w:rPr>
        <w:br/>
        <w:t>Высоту и способ установки в каждом конкретном случае выбирают из условий наилучшей видимости знака. Кроме того, следует учитывать возможность случайного или преднамеренного их повреждения, а также загрязнения лицевой поверхности брызгами от проходящих автомобилей. Способы установки знаков на автомобильных дорогах и в населенных пунктах показаны на рис. 8.3-8.4. Все размеры даны в метрах.</w:t>
      </w:r>
      <w:r w:rsidRPr="0079268E">
        <w:rPr>
          <w:rFonts w:ascii="Times New Roman" w:eastAsia="Times New Roman" w:hAnsi="Times New Roman" w:cs="Times New Roman"/>
          <w:color w:val="000000"/>
          <w:sz w:val="24"/>
          <w:szCs w:val="24"/>
          <w:shd w:val="clear" w:color="auto" w:fill="FFFFFF"/>
          <w:lang w:eastAsia="ru-RU"/>
        </w:rPr>
        <w:br/>
        <w:t>На автомобильных дорогах стойки знаков устанавливают за бровкой земляного полотна – на бермах, присыпанных к обочине, и откосах насыпи, а также на полосе отвода за боковой канавой или над обочинами. При этом расстояние от края обочины до ближайшего края знака должно составлять 0,5-2,0 м (см. рис. 8.3,а-в), а до края знаков индивидуального проектирования – 0,5-5,0 м. В стесненных условиях (как исключение) стойки знаков устанавливают на обочинах или разделительной полосе при соблюдении минимально допустимого расстояния 1 м между проезжей частью и краем знака (см. рис. 8.3,д</w:t>
      </w:r>
      <w:proofErr w:type="gramStart"/>
      <w:r w:rsidRPr="0079268E">
        <w:rPr>
          <w:rFonts w:ascii="Times New Roman" w:eastAsia="Times New Roman" w:hAnsi="Times New Roman" w:cs="Times New Roman"/>
          <w:color w:val="000000"/>
          <w:sz w:val="24"/>
          <w:szCs w:val="24"/>
          <w:shd w:val="clear" w:color="auto" w:fill="FFFFFF"/>
          <w:lang w:eastAsia="ru-RU"/>
        </w:rPr>
        <w:t>,ж</w:t>
      </w:r>
      <w:proofErr w:type="gramEnd"/>
      <w:r w:rsidRPr="0079268E">
        <w:rPr>
          <w:rFonts w:ascii="Times New Roman" w:eastAsia="Times New Roman" w:hAnsi="Times New Roman" w:cs="Times New Roman"/>
          <w:color w:val="000000"/>
          <w:sz w:val="24"/>
          <w:szCs w:val="24"/>
          <w:shd w:val="clear" w:color="auto" w:fill="FFFFFF"/>
          <w:lang w:eastAsia="ru-RU"/>
        </w:rPr>
        <w:t xml:space="preserve">). В этих случаях знаки не должны ограничивать видимость, а их стойки должны быть </w:t>
      </w:r>
      <w:proofErr w:type="spellStart"/>
      <w:r w:rsidRPr="0079268E">
        <w:rPr>
          <w:rFonts w:ascii="Times New Roman" w:eastAsia="Times New Roman" w:hAnsi="Times New Roman" w:cs="Times New Roman"/>
          <w:color w:val="000000"/>
          <w:sz w:val="24"/>
          <w:szCs w:val="24"/>
          <w:shd w:val="clear" w:color="auto" w:fill="FFFFFF"/>
          <w:lang w:eastAsia="ru-RU"/>
        </w:rPr>
        <w:t>ударобезопасными</w:t>
      </w:r>
      <w:proofErr w:type="spellEnd"/>
      <w:r w:rsidRPr="0079268E">
        <w:rPr>
          <w:rFonts w:ascii="Times New Roman" w:eastAsia="Times New Roman" w:hAnsi="Times New Roman" w:cs="Times New Roman"/>
          <w:color w:val="000000"/>
          <w:sz w:val="24"/>
          <w:szCs w:val="24"/>
          <w:shd w:val="clear" w:color="auto" w:fill="FFFFFF"/>
          <w:lang w:eastAsia="ru-RU"/>
        </w:rPr>
        <w:t xml:space="preserve"> или иметь защитные ограждения.</w:t>
      </w:r>
      <w:r w:rsidRPr="0079268E">
        <w:rPr>
          <w:rFonts w:ascii="Times New Roman" w:eastAsia="Times New Roman" w:hAnsi="Times New Roman" w:cs="Times New Roman"/>
          <w:color w:val="000000"/>
          <w:sz w:val="24"/>
          <w:szCs w:val="24"/>
          <w:shd w:val="clear" w:color="auto" w:fill="FFFFFF"/>
          <w:lang w:eastAsia="ru-RU"/>
        </w:rPr>
        <w:br/>
        <w:t>В населенных пунктах знаки устанавливают: на индивидуальных стойках или колонках; на одной колонке со светофором; на кронштейнах, прикрепленных к осветительным мачтам, опорам контактной сети трамваев и троллейбусов или стенам зданий, на тросах-растяжках. Допускается установка знаков над тумбами, расположенными на островках безопасности.</w:t>
      </w:r>
    </w:p>
    <w:sectPr w:rsidR="00575461" w:rsidRPr="007926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8E765F"/>
    <w:multiLevelType w:val="multilevel"/>
    <w:tmpl w:val="DE00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F2C"/>
    <w:rsid w:val="0079268E"/>
    <w:rsid w:val="00A742D0"/>
    <w:rsid w:val="00AE5F2C"/>
    <w:rsid w:val="00E555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E5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E5F2C"/>
    <w:rPr>
      <w:b/>
      <w:bCs/>
    </w:rPr>
  </w:style>
  <w:style w:type="character" w:styleId="a5">
    <w:name w:val="Hyperlink"/>
    <w:basedOn w:val="a0"/>
    <w:uiPriority w:val="99"/>
    <w:semiHidden/>
    <w:unhideWhenUsed/>
    <w:rsid w:val="00AE5F2C"/>
    <w:rPr>
      <w:color w:val="0000FF"/>
      <w:u w:val="single"/>
    </w:rPr>
  </w:style>
  <w:style w:type="paragraph" w:styleId="a6">
    <w:name w:val="Balloon Text"/>
    <w:basedOn w:val="a"/>
    <w:link w:val="a7"/>
    <w:uiPriority w:val="99"/>
    <w:semiHidden/>
    <w:unhideWhenUsed/>
    <w:rsid w:val="00AE5F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E5F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E5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E5F2C"/>
    <w:rPr>
      <w:b/>
      <w:bCs/>
    </w:rPr>
  </w:style>
  <w:style w:type="character" w:styleId="a5">
    <w:name w:val="Hyperlink"/>
    <w:basedOn w:val="a0"/>
    <w:uiPriority w:val="99"/>
    <w:semiHidden/>
    <w:unhideWhenUsed/>
    <w:rsid w:val="00AE5F2C"/>
    <w:rPr>
      <w:color w:val="0000FF"/>
      <w:u w:val="single"/>
    </w:rPr>
  </w:style>
  <w:style w:type="paragraph" w:styleId="a6">
    <w:name w:val="Balloon Text"/>
    <w:basedOn w:val="a"/>
    <w:link w:val="a7"/>
    <w:uiPriority w:val="99"/>
    <w:semiHidden/>
    <w:unhideWhenUsed/>
    <w:rsid w:val="00AE5F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E5F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670065">
      <w:bodyDiv w:val="1"/>
      <w:marLeft w:val="0"/>
      <w:marRight w:val="0"/>
      <w:marTop w:val="0"/>
      <w:marBottom w:val="0"/>
      <w:divBdr>
        <w:top w:val="none" w:sz="0" w:space="0" w:color="auto"/>
        <w:left w:val="none" w:sz="0" w:space="0" w:color="auto"/>
        <w:bottom w:val="none" w:sz="0" w:space="0" w:color="auto"/>
        <w:right w:val="none" w:sz="0" w:space="0" w:color="auto"/>
      </w:divBdr>
    </w:div>
    <w:div w:id="1587611872">
      <w:bodyDiv w:val="1"/>
      <w:marLeft w:val="0"/>
      <w:marRight w:val="0"/>
      <w:marTop w:val="0"/>
      <w:marBottom w:val="0"/>
      <w:divBdr>
        <w:top w:val="none" w:sz="0" w:space="0" w:color="auto"/>
        <w:left w:val="none" w:sz="0" w:space="0" w:color="auto"/>
        <w:bottom w:val="none" w:sz="0" w:space="0" w:color="auto"/>
        <w:right w:val="none" w:sz="0" w:space="0" w:color="auto"/>
      </w:divBdr>
    </w:div>
    <w:div w:id="169950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jpeg"/><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image" Target="media/image36.jpeg"/><Relationship Id="rId47" Type="http://schemas.openxmlformats.org/officeDocument/2006/relationships/image" Target="media/image41.jpeg"/><Relationship Id="rId50" Type="http://schemas.openxmlformats.org/officeDocument/2006/relationships/image" Target="media/image44.jpeg"/><Relationship Id="rId55" Type="http://schemas.openxmlformats.org/officeDocument/2006/relationships/image" Target="media/image49.jpeg"/><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54" Type="http://schemas.openxmlformats.org/officeDocument/2006/relationships/image" Target="media/image48.jpeg"/><Relationship Id="rId1" Type="http://schemas.openxmlformats.org/officeDocument/2006/relationships/numbering" Target="numbering.xml"/><Relationship Id="rId6" Type="http://schemas.openxmlformats.org/officeDocument/2006/relationships/hyperlink" Target="http://vaz-2101-07.ru/pdd-otvet/zn2.html" TargetMode="Externa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image" Target="media/image39.jpeg"/><Relationship Id="rId53" Type="http://schemas.openxmlformats.org/officeDocument/2006/relationships/image" Target="media/image47.jpeg"/><Relationship Id="rId58" Type="http://schemas.openxmlformats.org/officeDocument/2006/relationships/image" Target="media/image52.jpeg"/><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49" Type="http://schemas.openxmlformats.org/officeDocument/2006/relationships/image" Target="media/image43.jpeg"/><Relationship Id="rId57" Type="http://schemas.openxmlformats.org/officeDocument/2006/relationships/image" Target="media/image51.jpeg"/><Relationship Id="rId61"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4" Type="http://schemas.openxmlformats.org/officeDocument/2006/relationships/image" Target="media/image38.jpeg"/><Relationship Id="rId52" Type="http://schemas.openxmlformats.org/officeDocument/2006/relationships/image" Target="media/image46.jpe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image" Target="media/image37.jpeg"/><Relationship Id="rId48" Type="http://schemas.openxmlformats.org/officeDocument/2006/relationships/image" Target="media/image42.jpeg"/><Relationship Id="rId56" Type="http://schemas.openxmlformats.org/officeDocument/2006/relationships/image" Target="media/image50.jpeg"/><Relationship Id="rId8" Type="http://schemas.openxmlformats.org/officeDocument/2006/relationships/image" Target="media/image2.jpeg"/><Relationship Id="rId51" Type="http://schemas.openxmlformats.org/officeDocument/2006/relationships/image" Target="media/image45.jpeg"/><Relationship Id="rId3" Type="http://schemas.microsoft.com/office/2007/relationships/stylesWithEffects" Target="stylesWithEffect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jpeg"/><Relationship Id="rId46" Type="http://schemas.openxmlformats.org/officeDocument/2006/relationships/image" Target="media/image40.jpeg"/><Relationship Id="rId59" Type="http://schemas.openxmlformats.org/officeDocument/2006/relationships/image" Target="media/image5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13</Pages>
  <Words>4104</Words>
  <Characters>23399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2020-03-20T14:33:00Z</dcterms:created>
  <dcterms:modified xsi:type="dcterms:W3CDTF">2020-03-20T14:48:00Z</dcterms:modified>
</cp:coreProperties>
</file>